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e36c0a" angle="-90" type="gradient"/>
    </v:background>
  </w:background>
  <w:body>
    <w:p w14:paraId="1BF71EA6" w14:textId="106FDCC9" w:rsidR="007C11C5" w:rsidRPr="00172DEE" w:rsidRDefault="00A370A7" w:rsidP="006F12D4">
      <w:pPr>
        <w:bidi w:val="0"/>
        <w:spacing w:line="360" w:lineRule="auto"/>
        <w:jc w:val="center"/>
        <w:rPr>
          <w:color w:val="FF0000"/>
          <w:sz w:val="28"/>
        </w:rPr>
      </w:pPr>
      <w:bookmarkStart w:id="0" w:name="_GoBack"/>
      <w:bookmarkEnd w:id="0"/>
      <w:r>
        <w:rPr>
          <w:b/>
          <w:bCs/>
          <w:noProof/>
          <w:sz w:val="32"/>
          <w:szCs w:val="32"/>
          <w:u w:val="single"/>
          <w:lang w:bidi="ar-SA"/>
        </w:rPr>
        <w:drawing>
          <wp:anchor distT="0" distB="0" distL="114300" distR="114300" simplePos="0" relativeHeight="251657728" behindDoc="0" locked="0" layoutInCell="1" allowOverlap="1" wp14:anchorId="24DEB7C0" wp14:editId="2A797450">
            <wp:simplePos x="0" y="0"/>
            <wp:positionH relativeFrom="margin">
              <wp:posOffset>1174750</wp:posOffset>
            </wp:positionH>
            <wp:positionV relativeFrom="paragraph">
              <wp:posOffset>228600</wp:posOffset>
            </wp:positionV>
            <wp:extent cx="2665095" cy="2680970"/>
            <wp:effectExtent l="0" t="0" r="0" b="0"/>
            <wp:wrapSquare wrapText="bothSides"/>
            <wp:docPr id="2" name="Picture 1" descr="M:\Pics of Homepage 2011\scan pics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s of Homepage 2011\scan pics\scan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F8637" w14:textId="77777777" w:rsidR="003F4679" w:rsidRDefault="003F4679" w:rsidP="003F4679">
      <w:pPr>
        <w:bidi w:val="0"/>
        <w:spacing w:line="360" w:lineRule="auto"/>
        <w:rPr>
          <w:b/>
          <w:bCs/>
          <w:sz w:val="32"/>
          <w:szCs w:val="32"/>
          <w:u w:val="single"/>
        </w:rPr>
      </w:pPr>
    </w:p>
    <w:p w14:paraId="55ACE9DC" w14:textId="77777777" w:rsidR="003F4679" w:rsidRDefault="003F4679" w:rsidP="003F4679">
      <w:pPr>
        <w:bidi w:val="0"/>
        <w:spacing w:line="360" w:lineRule="auto"/>
        <w:rPr>
          <w:b/>
          <w:bCs/>
          <w:sz w:val="32"/>
          <w:szCs w:val="32"/>
          <w:u w:val="single"/>
        </w:rPr>
      </w:pPr>
    </w:p>
    <w:p w14:paraId="65947CC1" w14:textId="77777777" w:rsidR="009233A6" w:rsidRDefault="009233A6" w:rsidP="00D237A6">
      <w:pPr>
        <w:bidi w:val="0"/>
        <w:spacing w:line="360" w:lineRule="auto"/>
        <w:rPr>
          <w:b/>
          <w:bCs/>
          <w:sz w:val="32"/>
          <w:szCs w:val="32"/>
          <w:u w:val="single"/>
        </w:rPr>
      </w:pPr>
    </w:p>
    <w:p w14:paraId="0C82DE2B" w14:textId="77777777" w:rsidR="00EF53C5" w:rsidRDefault="00EF53C5" w:rsidP="00EF53C5">
      <w:pPr>
        <w:bidi w:val="0"/>
        <w:spacing w:line="360" w:lineRule="auto"/>
        <w:rPr>
          <w:b/>
          <w:bCs/>
          <w:sz w:val="32"/>
          <w:szCs w:val="32"/>
          <w:u w:val="single"/>
        </w:rPr>
      </w:pPr>
    </w:p>
    <w:p w14:paraId="1391DA3C" w14:textId="77777777" w:rsidR="00284E96" w:rsidRDefault="00284E96" w:rsidP="00284E96">
      <w:pPr>
        <w:bidi w:val="0"/>
        <w:spacing w:line="360" w:lineRule="auto"/>
        <w:rPr>
          <w:b/>
          <w:bCs/>
          <w:sz w:val="32"/>
          <w:szCs w:val="32"/>
          <w:u w:val="single"/>
        </w:rPr>
      </w:pPr>
    </w:p>
    <w:p w14:paraId="5D6DF5A1" w14:textId="77777777" w:rsidR="00284E96" w:rsidRDefault="00284E96" w:rsidP="00284E96">
      <w:pPr>
        <w:bidi w:val="0"/>
        <w:spacing w:line="360" w:lineRule="auto"/>
        <w:rPr>
          <w:b/>
          <w:bCs/>
          <w:sz w:val="32"/>
          <w:szCs w:val="32"/>
          <w:u w:val="single"/>
        </w:rPr>
      </w:pPr>
    </w:p>
    <w:p w14:paraId="5E75066A" w14:textId="77777777" w:rsidR="00EF53C5" w:rsidRDefault="00EF53C5" w:rsidP="00EF53C5">
      <w:pPr>
        <w:bidi w:val="0"/>
        <w:spacing w:line="360" w:lineRule="auto"/>
        <w:rPr>
          <w:b/>
          <w:bCs/>
          <w:sz w:val="32"/>
          <w:szCs w:val="32"/>
          <w:u w:val="single"/>
        </w:rPr>
      </w:pPr>
    </w:p>
    <w:p w14:paraId="4A84040C" w14:textId="77777777" w:rsidR="00EF53C5" w:rsidRDefault="00EF53C5" w:rsidP="00EF53C5">
      <w:pPr>
        <w:bidi w:val="0"/>
        <w:spacing w:line="360" w:lineRule="auto"/>
        <w:rPr>
          <w:b/>
          <w:bCs/>
          <w:sz w:val="32"/>
          <w:szCs w:val="32"/>
          <w:u w:val="single"/>
        </w:rPr>
      </w:pPr>
    </w:p>
    <w:p w14:paraId="459C1DA5" w14:textId="77777777" w:rsidR="00867C21" w:rsidRPr="00B83B0B" w:rsidRDefault="006020E0" w:rsidP="00D237A6">
      <w:pPr>
        <w:bidi w:val="0"/>
        <w:spacing w:line="360" w:lineRule="auto"/>
        <w:rPr>
          <w:b/>
          <w:bCs/>
          <w:sz w:val="36"/>
          <w:szCs w:val="36"/>
        </w:rPr>
      </w:pPr>
      <w:r w:rsidRPr="00B83B0B">
        <w:rPr>
          <w:b/>
          <w:bCs/>
          <w:sz w:val="32"/>
          <w:szCs w:val="32"/>
        </w:rPr>
        <w:t>Name</w:t>
      </w:r>
      <w:r w:rsidRPr="00B83B0B">
        <w:rPr>
          <w:b/>
          <w:bCs/>
          <w:sz w:val="36"/>
          <w:szCs w:val="36"/>
        </w:rPr>
        <w:t>:</w:t>
      </w:r>
      <w:r w:rsidR="00867C21" w:rsidRPr="00B83B0B">
        <w:rPr>
          <w:b/>
          <w:bCs/>
          <w:sz w:val="36"/>
          <w:szCs w:val="36"/>
        </w:rPr>
        <w:t xml:space="preserve"> Gholam Reza </w:t>
      </w:r>
      <w:r w:rsidR="00B83B0B">
        <w:rPr>
          <w:b/>
          <w:bCs/>
          <w:sz w:val="36"/>
          <w:szCs w:val="36"/>
        </w:rPr>
        <w:t xml:space="preserve">         </w:t>
      </w:r>
      <w:r w:rsidR="00F121AF" w:rsidRPr="00B83B0B">
        <w:rPr>
          <w:b/>
          <w:bCs/>
          <w:sz w:val="36"/>
          <w:szCs w:val="36"/>
        </w:rPr>
        <w:t xml:space="preserve">  </w:t>
      </w:r>
      <w:r w:rsidR="00F121AF" w:rsidRPr="00B83B0B">
        <w:rPr>
          <w:b/>
          <w:bCs/>
          <w:sz w:val="32"/>
          <w:szCs w:val="32"/>
        </w:rPr>
        <w:t>Family</w:t>
      </w:r>
      <w:r w:rsidR="00F121AF" w:rsidRPr="00B83B0B">
        <w:rPr>
          <w:b/>
          <w:bCs/>
          <w:sz w:val="36"/>
          <w:szCs w:val="36"/>
        </w:rPr>
        <w:t xml:space="preserve">: </w:t>
      </w:r>
      <w:r w:rsidR="00867C21" w:rsidRPr="00B83B0B">
        <w:rPr>
          <w:b/>
          <w:bCs/>
          <w:sz w:val="36"/>
          <w:szCs w:val="36"/>
        </w:rPr>
        <w:t>Talei</w:t>
      </w:r>
    </w:p>
    <w:p w14:paraId="112A2241" w14:textId="77777777" w:rsidR="00F121AF" w:rsidRPr="008D56EA" w:rsidRDefault="00F121AF" w:rsidP="00D237A6">
      <w:pPr>
        <w:bidi w:val="0"/>
        <w:spacing w:before="240" w:line="360" w:lineRule="auto"/>
        <w:rPr>
          <w:b/>
          <w:bCs/>
          <w:sz w:val="32"/>
          <w:szCs w:val="32"/>
          <w:u w:val="single"/>
          <w:rtl/>
        </w:rPr>
      </w:pPr>
      <w:r w:rsidRPr="008D56EA">
        <w:rPr>
          <w:b/>
          <w:bCs/>
          <w:sz w:val="32"/>
          <w:szCs w:val="32"/>
          <w:u w:val="single"/>
        </w:rPr>
        <w:t>Curriculum Vita</w:t>
      </w:r>
    </w:p>
    <w:p w14:paraId="1870CCE4" w14:textId="77777777" w:rsidR="004F1115" w:rsidRPr="008D56EA" w:rsidRDefault="004F1115" w:rsidP="00D237A6">
      <w:pPr>
        <w:bidi w:val="0"/>
        <w:spacing w:line="360" w:lineRule="auto"/>
        <w:rPr>
          <w:b/>
          <w:bCs/>
          <w:sz w:val="28"/>
        </w:rPr>
      </w:pPr>
      <w:r w:rsidRPr="008D56EA">
        <w:rPr>
          <w:b/>
          <w:bCs/>
          <w:sz w:val="28"/>
        </w:rPr>
        <w:t>Affiliation:</w:t>
      </w:r>
      <w:r w:rsidR="0057113D" w:rsidRPr="008D56EA">
        <w:rPr>
          <w:b/>
          <w:bCs/>
          <w:sz w:val="28"/>
        </w:rPr>
        <w:t xml:space="preserve"> </w:t>
      </w:r>
      <w:r w:rsidRPr="008D56EA">
        <w:rPr>
          <w:b/>
          <w:bCs/>
          <w:sz w:val="28"/>
        </w:rPr>
        <w:t>Associate Professor</w:t>
      </w:r>
      <w:r w:rsidR="0057113D" w:rsidRPr="008D56EA">
        <w:rPr>
          <w:b/>
          <w:bCs/>
          <w:sz w:val="28"/>
        </w:rPr>
        <w:t xml:space="preserve"> (Senior Lecturer)</w:t>
      </w:r>
      <w:r w:rsidR="00D237A6">
        <w:rPr>
          <w:b/>
          <w:bCs/>
          <w:sz w:val="28"/>
        </w:rPr>
        <w:t xml:space="preserve"> of The </w:t>
      </w:r>
      <w:r w:rsidRPr="008D56EA">
        <w:rPr>
          <w:b/>
          <w:bCs/>
          <w:sz w:val="28"/>
        </w:rPr>
        <w:t>Lorestan University of Medical Sciences,</w:t>
      </w:r>
      <w:r w:rsidR="00D237A6">
        <w:rPr>
          <w:b/>
          <w:bCs/>
          <w:sz w:val="28"/>
        </w:rPr>
        <w:t xml:space="preserve"> </w:t>
      </w:r>
      <w:r w:rsidRPr="008D56EA">
        <w:rPr>
          <w:b/>
          <w:bCs/>
          <w:sz w:val="28"/>
        </w:rPr>
        <w:t>Khor</w:t>
      </w:r>
      <w:r w:rsidR="00D26B88">
        <w:rPr>
          <w:b/>
          <w:bCs/>
          <w:sz w:val="28"/>
        </w:rPr>
        <w:t>r</w:t>
      </w:r>
      <w:r w:rsidRPr="008D56EA">
        <w:rPr>
          <w:b/>
          <w:bCs/>
          <w:sz w:val="28"/>
        </w:rPr>
        <w:t>amabad, Iran</w:t>
      </w:r>
    </w:p>
    <w:p w14:paraId="3A70FFED" w14:textId="77777777" w:rsidR="004F1115" w:rsidRDefault="004F1115" w:rsidP="00D237A6">
      <w:pPr>
        <w:bidi w:val="0"/>
        <w:spacing w:line="360" w:lineRule="auto"/>
        <w:rPr>
          <w:b/>
          <w:bCs/>
          <w:sz w:val="28"/>
        </w:rPr>
      </w:pPr>
      <w:r w:rsidRPr="008D56EA">
        <w:rPr>
          <w:b/>
          <w:bCs/>
          <w:sz w:val="28"/>
        </w:rPr>
        <w:t xml:space="preserve">Member </w:t>
      </w:r>
      <w:r w:rsidR="008D56EA" w:rsidRPr="008D56EA">
        <w:rPr>
          <w:b/>
          <w:bCs/>
          <w:sz w:val="28"/>
        </w:rPr>
        <w:t>of The</w:t>
      </w:r>
      <w:r w:rsidRPr="008D56EA">
        <w:rPr>
          <w:b/>
          <w:bCs/>
          <w:sz w:val="28"/>
        </w:rPr>
        <w:t xml:space="preserve"> </w:t>
      </w:r>
      <w:smartTag w:uri="urn:schemas-microsoft-com:office:smarttags" w:element="PlaceName">
        <w:r w:rsidRPr="008D56EA">
          <w:rPr>
            <w:b/>
            <w:bCs/>
            <w:sz w:val="28"/>
          </w:rPr>
          <w:t>Razi</w:t>
        </w:r>
      </w:smartTag>
      <w:r w:rsidRPr="008D56EA">
        <w:rPr>
          <w:b/>
          <w:bCs/>
          <w:sz w:val="28"/>
        </w:rPr>
        <w:t xml:space="preserve"> </w:t>
      </w:r>
      <w:smartTag w:uri="urn:schemas-microsoft-com:office:smarttags" w:element="PlaceName">
        <w:r w:rsidRPr="008D56EA">
          <w:rPr>
            <w:b/>
            <w:bCs/>
            <w:sz w:val="28"/>
          </w:rPr>
          <w:t>Herbal</w:t>
        </w:r>
      </w:smartTag>
      <w:r w:rsidRPr="008D56EA">
        <w:rPr>
          <w:b/>
          <w:bCs/>
          <w:sz w:val="28"/>
        </w:rPr>
        <w:t xml:space="preserve"> </w:t>
      </w:r>
      <w:smartTag w:uri="urn:schemas-microsoft-com:office:smarttags" w:element="PlaceName">
        <w:r w:rsidRPr="008D56EA">
          <w:rPr>
            <w:b/>
            <w:bCs/>
            <w:sz w:val="28"/>
          </w:rPr>
          <w:t>Medicine</w:t>
        </w:r>
      </w:smartTag>
      <w:r w:rsidRPr="008D56EA">
        <w:rPr>
          <w:b/>
          <w:bCs/>
          <w:sz w:val="28"/>
        </w:rPr>
        <w:t xml:space="preserve"> </w:t>
      </w:r>
      <w:smartTag w:uri="urn:schemas-microsoft-com:office:smarttags" w:element="PlaceName">
        <w:r w:rsidRPr="008D56EA">
          <w:rPr>
            <w:b/>
            <w:bCs/>
            <w:sz w:val="28"/>
          </w:rPr>
          <w:t>Research</w:t>
        </w:r>
      </w:smartTag>
      <w:r w:rsidRPr="008D56EA">
        <w:rPr>
          <w:b/>
          <w:bCs/>
          <w:sz w:val="28"/>
        </w:rPr>
        <w:t xml:space="preserve"> </w:t>
      </w:r>
      <w:smartTag w:uri="urn:schemas-microsoft-com:office:smarttags" w:element="PlaceType">
        <w:r w:rsidRPr="008D56EA">
          <w:rPr>
            <w:b/>
            <w:bCs/>
            <w:sz w:val="28"/>
          </w:rPr>
          <w:t>Center</w:t>
        </w:r>
      </w:smartTag>
      <w:r w:rsidR="0057113D" w:rsidRPr="008D56EA">
        <w:rPr>
          <w:b/>
          <w:bCs/>
          <w:sz w:val="28"/>
        </w:rPr>
        <w:t xml:space="preserve">, </w:t>
      </w:r>
      <w:smartTag w:uri="urn:schemas-microsoft-com:office:smarttags" w:element="City">
        <w:r w:rsidR="0057113D" w:rsidRPr="008D56EA">
          <w:rPr>
            <w:b/>
            <w:bCs/>
            <w:sz w:val="28"/>
          </w:rPr>
          <w:t>Lorestan</w:t>
        </w:r>
      </w:smartTag>
      <w:r w:rsidR="0057113D" w:rsidRPr="008D56EA">
        <w:rPr>
          <w:b/>
          <w:bCs/>
          <w:sz w:val="28"/>
        </w:rPr>
        <w:t>, Iran</w:t>
      </w:r>
    </w:p>
    <w:p w14:paraId="1C16EA50" w14:textId="77777777" w:rsidR="00172E34" w:rsidRPr="008D56EA" w:rsidRDefault="00172E34" w:rsidP="00172E34">
      <w:pPr>
        <w:bidi w:val="0"/>
        <w:spacing w:line="360" w:lineRule="auto"/>
        <w:rPr>
          <w:b/>
          <w:bCs/>
          <w:sz w:val="28"/>
        </w:rPr>
      </w:pPr>
      <w:r w:rsidRPr="008D56EA">
        <w:rPr>
          <w:b/>
          <w:bCs/>
          <w:sz w:val="28"/>
        </w:rPr>
        <w:t xml:space="preserve">Member of The </w:t>
      </w:r>
      <w:r>
        <w:rPr>
          <w:b/>
          <w:bCs/>
          <w:sz w:val="28"/>
        </w:rPr>
        <w:t xml:space="preserve">Hepatitis </w:t>
      </w:r>
      <w:r w:rsidRPr="008D56EA">
        <w:rPr>
          <w:b/>
          <w:bCs/>
          <w:sz w:val="28"/>
        </w:rPr>
        <w:t>Research Center, Lorestan, Iran</w:t>
      </w:r>
    </w:p>
    <w:p w14:paraId="3627AFEB" w14:textId="77777777" w:rsidR="00172E34" w:rsidRPr="008D56EA" w:rsidRDefault="00172E34" w:rsidP="00172E34">
      <w:pPr>
        <w:bidi w:val="0"/>
        <w:spacing w:line="360" w:lineRule="auto"/>
        <w:rPr>
          <w:b/>
          <w:bCs/>
          <w:sz w:val="28"/>
        </w:rPr>
      </w:pPr>
    </w:p>
    <w:p w14:paraId="2B948E55" w14:textId="77777777" w:rsidR="00867C21" w:rsidRPr="008D56EA" w:rsidRDefault="00867C21" w:rsidP="00D237A6">
      <w:pPr>
        <w:bidi w:val="0"/>
        <w:spacing w:line="360" w:lineRule="auto"/>
        <w:rPr>
          <w:b/>
          <w:bCs/>
          <w:sz w:val="28"/>
        </w:rPr>
      </w:pPr>
      <w:r w:rsidRPr="008D56EA">
        <w:rPr>
          <w:b/>
          <w:bCs/>
          <w:sz w:val="28"/>
        </w:rPr>
        <w:t xml:space="preserve">DOB: </w:t>
      </w:r>
      <w:r w:rsidR="009A778D" w:rsidRPr="008D56EA">
        <w:rPr>
          <w:b/>
          <w:bCs/>
          <w:sz w:val="28"/>
        </w:rPr>
        <w:t>28</w:t>
      </w:r>
      <w:r w:rsidR="009A778D" w:rsidRPr="008D56EA">
        <w:rPr>
          <w:b/>
          <w:bCs/>
          <w:sz w:val="28"/>
          <w:vertAlign w:val="superscript"/>
        </w:rPr>
        <w:t>th</w:t>
      </w:r>
      <w:r w:rsidR="009A778D" w:rsidRPr="008D56EA">
        <w:rPr>
          <w:b/>
          <w:bCs/>
          <w:sz w:val="28"/>
        </w:rPr>
        <w:t xml:space="preserve"> </w:t>
      </w:r>
      <w:r w:rsidR="007C3C2C">
        <w:rPr>
          <w:b/>
          <w:bCs/>
          <w:sz w:val="28"/>
        </w:rPr>
        <w:t>June 1962</w:t>
      </w:r>
    </w:p>
    <w:p w14:paraId="7D25230C" w14:textId="313B308B" w:rsidR="00867C21" w:rsidRPr="008D56EA" w:rsidRDefault="006020E0" w:rsidP="00172E34">
      <w:pPr>
        <w:bidi w:val="0"/>
        <w:spacing w:line="360" w:lineRule="auto"/>
        <w:rPr>
          <w:b/>
          <w:bCs/>
          <w:sz w:val="28"/>
        </w:rPr>
      </w:pPr>
      <w:r w:rsidRPr="008D56EA">
        <w:rPr>
          <w:b/>
          <w:bCs/>
          <w:sz w:val="28"/>
        </w:rPr>
        <w:t>Mar</w:t>
      </w:r>
      <w:r w:rsidR="00087288">
        <w:rPr>
          <w:b/>
          <w:bCs/>
          <w:sz w:val="28"/>
        </w:rPr>
        <w:t>i</w:t>
      </w:r>
      <w:r w:rsidRPr="008D56EA">
        <w:rPr>
          <w:b/>
          <w:bCs/>
          <w:sz w:val="28"/>
        </w:rPr>
        <w:t>t</w:t>
      </w:r>
      <w:r w:rsidR="00087288">
        <w:rPr>
          <w:b/>
          <w:bCs/>
          <w:sz w:val="28"/>
        </w:rPr>
        <w:t>u</w:t>
      </w:r>
      <w:r w:rsidRPr="008D56EA">
        <w:rPr>
          <w:b/>
          <w:bCs/>
          <w:sz w:val="28"/>
        </w:rPr>
        <w:t>al Status</w:t>
      </w:r>
      <w:r w:rsidR="00867C21" w:rsidRPr="008D56EA">
        <w:rPr>
          <w:b/>
          <w:bCs/>
          <w:sz w:val="28"/>
        </w:rPr>
        <w:t xml:space="preserve">: Married with </w:t>
      </w:r>
      <w:r w:rsidR="00172E34">
        <w:rPr>
          <w:b/>
          <w:bCs/>
          <w:sz w:val="28"/>
        </w:rPr>
        <w:t>3</w:t>
      </w:r>
      <w:r w:rsidR="00867C21" w:rsidRPr="008D56EA">
        <w:rPr>
          <w:b/>
          <w:bCs/>
          <w:sz w:val="28"/>
        </w:rPr>
        <w:t>Children</w:t>
      </w:r>
    </w:p>
    <w:p w14:paraId="14BE9134" w14:textId="77777777" w:rsidR="008D56EA" w:rsidRPr="008D56EA" w:rsidRDefault="008D56EA" w:rsidP="00D237A6">
      <w:pPr>
        <w:bidi w:val="0"/>
        <w:spacing w:line="360" w:lineRule="auto"/>
        <w:rPr>
          <w:b/>
          <w:bCs/>
          <w:sz w:val="28"/>
        </w:rPr>
      </w:pPr>
    </w:p>
    <w:p w14:paraId="6DD52585" w14:textId="77777777" w:rsidR="00867C21" w:rsidRPr="00E036DE" w:rsidRDefault="00E036DE" w:rsidP="00E307FD">
      <w:pPr>
        <w:pStyle w:val="ListParagraph"/>
        <w:numPr>
          <w:ilvl w:val="0"/>
          <w:numId w:val="2"/>
        </w:numPr>
        <w:bidi w:val="0"/>
        <w:spacing w:line="360" w:lineRule="auto"/>
        <w:ind w:left="426" w:hanging="142"/>
        <w:rPr>
          <w:b/>
          <w:bCs/>
          <w:color w:val="C00000"/>
          <w:sz w:val="32"/>
          <w:szCs w:val="32"/>
          <w:rtl/>
        </w:rPr>
      </w:pPr>
      <w:r w:rsidRPr="00E036DE">
        <w:rPr>
          <w:b/>
          <w:bCs/>
          <w:color w:val="C00000"/>
          <w:sz w:val="32"/>
          <w:szCs w:val="32"/>
        </w:rPr>
        <w:t>EDUCATION:</w:t>
      </w:r>
    </w:p>
    <w:p w14:paraId="250D50E9" w14:textId="77777777" w:rsidR="005969CD" w:rsidRDefault="00867C21" w:rsidP="00D237A6">
      <w:pPr>
        <w:tabs>
          <w:tab w:val="right" w:pos="851"/>
        </w:tabs>
        <w:bidi w:val="0"/>
        <w:spacing w:line="360" w:lineRule="auto"/>
        <w:rPr>
          <w:b/>
          <w:bCs/>
          <w:sz w:val="28"/>
        </w:rPr>
      </w:pPr>
      <w:r w:rsidRPr="008D56EA">
        <w:rPr>
          <w:b/>
          <w:bCs/>
          <w:sz w:val="28"/>
        </w:rPr>
        <w:t>BSc:</w:t>
      </w:r>
      <w:r w:rsidR="00631F60">
        <w:rPr>
          <w:b/>
          <w:bCs/>
          <w:sz w:val="28"/>
        </w:rPr>
        <w:tab/>
        <w:t xml:space="preserve">   </w:t>
      </w:r>
      <w:r w:rsidRPr="008D56EA">
        <w:rPr>
          <w:b/>
          <w:bCs/>
          <w:sz w:val="28"/>
        </w:rPr>
        <w:t xml:space="preserve">in Medical Laboratory Science, </w:t>
      </w:r>
      <w:r w:rsidR="005969CD">
        <w:rPr>
          <w:b/>
          <w:bCs/>
          <w:sz w:val="28"/>
        </w:rPr>
        <w:t>Medical School,</w:t>
      </w:r>
    </w:p>
    <w:p w14:paraId="0AE5BC36" w14:textId="77777777" w:rsidR="00867C21" w:rsidRPr="008D56EA" w:rsidRDefault="00867C21" w:rsidP="005969CD">
      <w:pPr>
        <w:tabs>
          <w:tab w:val="right" w:pos="851"/>
        </w:tabs>
        <w:bidi w:val="0"/>
        <w:spacing w:line="360" w:lineRule="auto"/>
        <w:rPr>
          <w:b/>
          <w:bCs/>
          <w:sz w:val="28"/>
        </w:rPr>
      </w:pPr>
      <w:r w:rsidRPr="008D56EA">
        <w:rPr>
          <w:b/>
          <w:bCs/>
          <w:sz w:val="28"/>
        </w:rPr>
        <w:t>Tehran University1985</w:t>
      </w:r>
    </w:p>
    <w:p w14:paraId="2A72149F" w14:textId="30ACE4C7" w:rsidR="00867C21" w:rsidRPr="008D56EA" w:rsidRDefault="00631F60" w:rsidP="00D237A6">
      <w:pPr>
        <w:tabs>
          <w:tab w:val="right" w:pos="851"/>
        </w:tabs>
        <w:bidi w:val="0"/>
        <w:spacing w:line="360" w:lineRule="auto"/>
        <w:rPr>
          <w:b/>
          <w:bCs/>
          <w:sz w:val="28"/>
          <w:rtl/>
        </w:rPr>
      </w:pPr>
      <w:r>
        <w:rPr>
          <w:b/>
          <w:bCs/>
          <w:sz w:val="28"/>
        </w:rPr>
        <w:t>MSc</w:t>
      </w:r>
      <w:r w:rsidR="00087288">
        <w:rPr>
          <w:b/>
          <w:bCs/>
          <w:sz w:val="28"/>
        </w:rPr>
        <w:t xml:space="preserve"> and MPhil.</w:t>
      </w:r>
      <w:r>
        <w:rPr>
          <w:b/>
          <w:bCs/>
          <w:sz w:val="28"/>
        </w:rPr>
        <w:t xml:space="preserve">:  </w:t>
      </w:r>
      <w:r w:rsidR="00867C21" w:rsidRPr="008D56EA">
        <w:rPr>
          <w:b/>
          <w:bCs/>
          <w:sz w:val="28"/>
        </w:rPr>
        <w:t>Medical Microbiology</w:t>
      </w:r>
      <w:r w:rsidR="006020E0" w:rsidRPr="008D56EA">
        <w:rPr>
          <w:b/>
          <w:bCs/>
          <w:sz w:val="28"/>
        </w:rPr>
        <w:t>, 1989,</w:t>
      </w:r>
      <w:r w:rsidR="005969CD">
        <w:rPr>
          <w:b/>
          <w:bCs/>
          <w:sz w:val="28"/>
        </w:rPr>
        <w:t xml:space="preserve"> Medical School,</w:t>
      </w:r>
      <w:r w:rsidR="006020E0" w:rsidRPr="008D56EA">
        <w:rPr>
          <w:b/>
          <w:bCs/>
          <w:sz w:val="28"/>
        </w:rPr>
        <w:t xml:space="preserve"> Birmingham</w:t>
      </w:r>
      <w:r w:rsidR="00867C21" w:rsidRPr="008D56EA">
        <w:rPr>
          <w:b/>
          <w:bCs/>
          <w:sz w:val="28"/>
        </w:rPr>
        <w:t xml:space="preserve"> University</w:t>
      </w:r>
      <w:r w:rsidR="006020E0" w:rsidRPr="008D56EA">
        <w:rPr>
          <w:b/>
          <w:bCs/>
          <w:sz w:val="28"/>
        </w:rPr>
        <w:t>, UK</w:t>
      </w:r>
      <w:r w:rsidR="00867C21" w:rsidRPr="008D56EA">
        <w:rPr>
          <w:b/>
          <w:bCs/>
          <w:sz w:val="28"/>
        </w:rPr>
        <w:t>.</w:t>
      </w:r>
    </w:p>
    <w:p w14:paraId="758DE9A8" w14:textId="1E925366" w:rsidR="00867C21" w:rsidRPr="008D56EA" w:rsidRDefault="00867C21" w:rsidP="00D237A6">
      <w:pPr>
        <w:tabs>
          <w:tab w:val="right" w:pos="851"/>
        </w:tabs>
        <w:bidi w:val="0"/>
        <w:spacing w:line="360" w:lineRule="auto"/>
        <w:rPr>
          <w:b/>
          <w:bCs/>
          <w:sz w:val="28"/>
        </w:rPr>
      </w:pPr>
      <w:r w:rsidRPr="008D56EA">
        <w:rPr>
          <w:b/>
          <w:bCs/>
          <w:sz w:val="28"/>
        </w:rPr>
        <w:t>PhD:</w:t>
      </w:r>
      <w:r w:rsidR="00631F60">
        <w:rPr>
          <w:b/>
          <w:bCs/>
          <w:sz w:val="28"/>
        </w:rPr>
        <w:t xml:space="preserve"> </w:t>
      </w:r>
      <w:r w:rsidR="005969CD">
        <w:rPr>
          <w:b/>
          <w:bCs/>
          <w:sz w:val="28"/>
        </w:rPr>
        <w:t xml:space="preserve">Medical </w:t>
      </w:r>
      <w:r w:rsidR="006020E0" w:rsidRPr="008D56EA">
        <w:rPr>
          <w:b/>
          <w:bCs/>
          <w:sz w:val="28"/>
        </w:rPr>
        <w:t>Microbiology,</w:t>
      </w:r>
      <w:r w:rsidRPr="008D56EA">
        <w:rPr>
          <w:b/>
          <w:bCs/>
          <w:sz w:val="28"/>
        </w:rPr>
        <w:t xml:space="preserve"> Tehran </w:t>
      </w:r>
      <w:r w:rsidR="006020E0" w:rsidRPr="008D56EA">
        <w:rPr>
          <w:b/>
          <w:bCs/>
          <w:sz w:val="28"/>
        </w:rPr>
        <w:t>University</w:t>
      </w:r>
      <w:r w:rsidR="005969CD">
        <w:rPr>
          <w:b/>
          <w:bCs/>
          <w:sz w:val="28"/>
        </w:rPr>
        <w:t xml:space="preserve"> of Medical Sciences</w:t>
      </w:r>
      <w:r w:rsidR="006020E0" w:rsidRPr="008D56EA">
        <w:rPr>
          <w:b/>
          <w:bCs/>
          <w:sz w:val="28"/>
        </w:rPr>
        <w:t xml:space="preserve">, </w:t>
      </w:r>
      <w:r w:rsidR="005969CD">
        <w:rPr>
          <w:b/>
          <w:bCs/>
          <w:sz w:val="28"/>
        </w:rPr>
        <w:t xml:space="preserve">Tehran, Iran </w:t>
      </w:r>
      <w:r w:rsidR="006020E0" w:rsidRPr="008D56EA">
        <w:rPr>
          <w:b/>
          <w:bCs/>
          <w:sz w:val="28"/>
        </w:rPr>
        <w:t>1996</w:t>
      </w:r>
      <w:r w:rsidRPr="008D56EA">
        <w:rPr>
          <w:b/>
          <w:bCs/>
          <w:sz w:val="28"/>
        </w:rPr>
        <w:t>.</w:t>
      </w:r>
    </w:p>
    <w:p w14:paraId="6049C053" w14:textId="77777777" w:rsidR="00284E96" w:rsidRDefault="00284E96" w:rsidP="00D237A6">
      <w:pPr>
        <w:bidi w:val="0"/>
        <w:spacing w:line="360" w:lineRule="auto"/>
        <w:rPr>
          <w:b/>
          <w:bCs/>
          <w:sz w:val="28"/>
        </w:rPr>
      </w:pPr>
    </w:p>
    <w:p w14:paraId="08641862" w14:textId="77777777" w:rsidR="00284E96" w:rsidRDefault="00284E96" w:rsidP="00284E96">
      <w:pPr>
        <w:bidi w:val="0"/>
        <w:spacing w:line="360" w:lineRule="auto"/>
        <w:rPr>
          <w:b/>
          <w:bCs/>
          <w:sz w:val="28"/>
        </w:rPr>
      </w:pPr>
    </w:p>
    <w:p w14:paraId="03080E1E" w14:textId="77777777" w:rsidR="00284E96" w:rsidRDefault="00284E96" w:rsidP="00284E96">
      <w:pPr>
        <w:bidi w:val="0"/>
        <w:spacing w:line="360" w:lineRule="auto"/>
        <w:rPr>
          <w:b/>
          <w:bCs/>
          <w:sz w:val="28"/>
        </w:rPr>
      </w:pPr>
    </w:p>
    <w:p w14:paraId="6712564F" w14:textId="77777777" w:rsidR="003F4679" w:rsidRDefault="00867C21" w:rsidP="00284E96">
      <w:pPr>
        <w:bidi w:val="0"/>
        <w:spacing w:line="360" w:lineRule="auto"/>
        <w:rPr>
          <w:b/>
          <w:bCs/>
          <w:sz w:val="28"/>
        </w:rPr>
      </w:pPr>
      <w:r w:rsidRPr="00D237A6">
        <w:rPr>
          <w:b/>
          <w:bCs/>
          <w:color w:val="C00000"/>
          <w:sz w:val="28"/>
        </w:rPr>
        <w:t xml:space="preserve">Academic </w:t>
      </w:r>
      <w:r w:rsidR="006020E0" w:rsidRPr="00D237A6">
        <w:rPr>
          <w:b/>
          <w:bCs/>
          <w:color w:val="C00000"/>
          <w:sz w:val="28"/>
        </w:rPr>
        <w:t>Position:</w:t>
      </w:r>
    </w:p>
    <w:p w14:paraId="4586047F" w14:textId="6E962C25" w:rsidR="005969CD" w:rsidRDefault="005969CD" w:rsidP="006F4598">
      <w:pPr>
        <w:bidi w:val="0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Head of the Virology Department, 2017</w:t>
      </w:r>
      <w:r w:rsidR="006F4598">
        <w:rPr>
          <w:b/>
          <w:bCs/>
          <w:sz w:val="28"/>
        </w:rPr>
        <w:t xml:space="preserve"> </w:t>
      </w:r>
      <w:r w:rsidR="00C74396">
        <w:rPr>
          <w:b/>
          <w:bCs/>
          <w:sz w:val="28"/>
        </w:rPr>
        <w:t>- 2020</w:t>
      </w:r>
      <w:r>
        <w:rPr>
          <w:b/>
          <w:bCs/>
          <w:sz w:val="28"/>
        </w:rPr>
        <w:t xml:space="preserve"> </w:t>
      </w:r>
    </w:p>
    <w:p w14:paraId="416746EA" w14:textId="77777777" w:rsidR="003F4679" w:rsidRDefault="008D56EA" w:rsidP="005969CD">
      <w:pPr>
        <w:bidi w:val="0"/>
        <w:spacing w:line="360" w:lineRule="auto"/>
        <w:rPr>
          <w:b/>
          <w:bCs/>
          <w:sz w:val="28"/>
        </w:rPr>
      </w:pPr>
      <w:r w:rsidRPr="008D56EA">
        <w:rPr>
          <w:b/>
          <w:bCs/>
          <w:sz w:val="28"/>
        </w:rPr>
        <w:t>Associate Professor (</w:t>
      </w:r>
      <w:r w:rsidR="006020E0" w:rsidRPr="008D56EA">
        <w:rPr>
          <w:b/>
          <w:bCs/>
          <w:sz w:val="28"/>
        </w:rPr>
        <w:t>Senior Lecturer</w:t>
      </w:r>
      <w:r w:rsidRPr="008D56EA">
        <w:rPr>
          <w:b/>
          <w:bCs/>
          <w:sz w:val="28"/>
        </w:rPr>
        <w:t>)</w:t>
      </w:r>
      <w:r w:rsidR="006020E0" w:rsidRPr="008D56EA">
        <w:rPr>
          <w:b/>
          <w:bCs/>
          <w:sz w:val="28"/>
        </w:rPr>
        <w:t xml:space="preserve"> </w:t>
      </w:r>
      <w:r w:rsidR="005969CD">
        <w:rPr>
          <w:b/>
          <w:bCs/>
          <w:sz w:val="28"/>
        </w:rPr>
        <w:t xml:space="preserve">in </w:t>
      </w:r>
      <w:r w:rsidR="00302DAA">
        <w:rPr>
          <w:b/>
          <w:bCs/>
          <w:sz w:val="28"/>
        </w:rPr>
        <w:t xml:space="preserve">Medical </w:t>
      </w:r>
      <w:r w:rsidR="005969CD">
        <w:rPr>
          <w:b/>
          <w:bCs/>
          <w:sz w:val="28"/>
        </w:rPr>
        <w:t xml:space="preserve">Microbiology, </w:t>
      </w:r>
      <w:r w:rsidR="006020E0" w:rsidRPr="008D56EA">
        <w:rPr>
          <w:b/>
          <w:bCs/>
          <w:sz w:val="28"/>
        </w:rPr>
        <w:t xml:space="preserve">Lorestan University of Medical Sciences </w:t>
      </w:r>
      <w:r w:rsidR="00E21058">
        <w:rPr>
          <w:b/>
          <w:bCs/>
          <w:sz w:val="28"/>
        </w:rPr>
        <w:t>(LUMS)</w:t>
      </w:r>
      <w:r w:rsidR="006020E0" w:rsidRPr="008D56EA">
        <w:rPr>
          <w:b/>
          <w:bCs/>
          <w:sz w:val="28"/>
        </w:rPr>
        <w:t xml:space="preserve">1996 up to now.  </w:t>
      </w:r>
    </w:p>
    <w:p w14:paraId="3218637D" w14:textId="77777777" w:rsidR="003F4679" w:rsidRDefault="003F4679" w:rsidP="003F4679">
      <w:pPr>
        <w:bidi w:val="0"/>
        <w:spacing w:line="360" w:lineRule="auto"/>
        <w:rPr>
          <w:b/>
          <w:bCs/>
          <w:sz w:val="28"/>
        </w:rPr>
      </w:pPr>
    </w:p>
    <w:p w14:paraId="6CAD7C23" w14:textId="77777777" w:rsidR="00867C21" w:rsidRPr="008D56EA" w:rsidRDefault="006020E0" w:rsidP="003F4679">
      <w:pPr>
        <w:bidi w:val="0"/>
        <w:spacing w:line="360" w:lineRule="auto"/>
        <w:rPr>
          <w:b/>
          <w:bCs/>
          <w:sz w:val="28"/>
        </w:rPr>
      </w:pPr>
      <w:r w:rsidRPr="008D56EA">
        <w:rPr>
          <w:b/>
          <w:bCs/>
          <w:sz w:val="28"/>
        </w:rPr>
        <w:t xml:space="preserve">             </w:t>
      </w:r>
    </w:p>
    <w:p w14:paraId="568040BA" w14:textId="77777777" w:rsidR="00303C16" w:rsidRPr="00303C16" w:rsidRDefault="006020E0" w:rsidP="00303C16">
      <w:pPr>
        <w:bidi w:val="0"/>
        <w:spacing w:before="240" w:line="360" w:lineRule="auto"/>
        <w:rPr>
          <w:b/>
          <w:bCs/>
          <w:sz w:val="28"/>
          <w:u w:val="single"/>
        </w:rPr>
      </w:pPr>
      <w:r w:rsidRPr="00303C16">
        <w:rPr>
          <w:b/>
          <w:bCs/>
          <w:color w:val="C00000"/>
          <w:sz w:val="28"/>
          <w:u w:val="single"/>
        </w:rPr>
        <w:t>Administration Positions:</w:t>
      </w:r>
      <w:r w:rsidRPr="00303C16">
        <w:rPr>
          <w:b/>
          <w:bCs/>
          <w:sz w:val="28"/>
          <w:u w:val="single"/>
        </w:rPr>
        <w:t xml:space="preserve"> </w:t>
      </w:r>
    </w:p>
    <w:p w14:paraId="3241E8AE" w14:textId="77777777" w:rsidR="00087288" w:rsidRPr="003F4679" w:rsidRDefault="00087288" w:rsidP="00087288">
      <w:pPr>
        <w:pStyle w:val="ListParagraph"/>
        <w:numPr>
          <w:ilvl w:val="0"/>
          <w:numId w:val="3"/>
        </w:numPr>
        <w:bidi w:val="0"/>
        <w:spacing w:line="360" w:lineRule="auto"/>
        <w:ind w:left="284" w:hanging="284"/>
        <w:rPr>
          <w:b/>
          <w:bCs/>
          <w:sz w:val="28"/>
        </w:rPr>
      </w:pPr>
      <w:r>
        <w:rPr>
          <w:b/>
          <w:bCs/>
          <w:sz w:val="28"/>
        </w:rPr>
        <w:t>Head of the Virology Department (LUMS) 2017-2023</w:t>
      </w:r>
    </w:p>
    <w:p w14:paraId="113FFCB6" w14:textId="77777777" w:rsidR="006020E0" w:rsidRDefault="006020E0" w:rsidP="003F4679">
      <w:pPr>
        <w:pStyle w:val="ListParagraph"/>
        <w:numPr>
          <w:ilvl w:val="0"/>
          <w:numId w:val="3"/>
        </w:numPr>
        <w:bidi w:val="0"/>
        <w:spacing w:line="360" w:lineRule="auto"/>
        <w:ind w:left="284" w:hanging="284"/>
        <w:rPr>
          <w:b/>
          <w:bCs/>
          <w:sz w:val="28"/>
        </w:rPr>
      </w:pPr>
      <w:r w:rsidRPr="003F4679">
        <w:rPr>
          <w:b/>
          <w:bCs/>
          <w:sz w:val="28"/>
        </w:rPr>
        <w:t>Head of the</w:t>
      </w:r>
      <w:r w:rsidR="00E21058">
        <w:rPr>
          <w:b/>
          <w:bCs/>
          <w:sz w:val="28"/>
        </w:rPr>
        <w:t xml:space="preserve"> Microbiology </w:t>
      </w:r>
      <w:r w:rsidRPr="003F4679">
        <w:rPr>
          <w:b/>
          <w:bCs/>
          <w:sz w:val="28"/>
        </w:rPr>
        <w:t>Department</w:t>
      </w:r>
      <w:r w:rsidR="00303C16">
        <w:rPr>
          <w:b/>
          <w:bCs/>
          <w:sz w:val="28"/>
        </w:rPr>
        <w:t xml:space="preserve"> (LUMS)</w:t>
      </w:r>
      <w:r w:rsidRPr="003F4679">
        <w:rPr>
          <w:b/>
          <w:bCs/>
          <w:sz w:val="28"/>
        </w:rPr>
        <w:t>: 2001-2004.</w:t>
      </w:r>
    </w:p>
    <w:p w14:paraId="32A31881" w14:textId="6F411471" w:rsidR="00867C21" w:rsidRPr="008F65C8" w:rsidRDefault="006020E0" w:rsidP="008F65C8">
      <w:pPr>
        <w:pStyle w:val="ListParagraph"/>
        <w:numPr>
          <w:ilvl w:val="0"/>
          <w:numId w:val="3"/>
        </w:numPr>
        <w:bidi w:val="0"/>
        <w:spacing w:line="360" w:lineRule="auto"/>
        <w:ind w:left="284" w:hanging="284"/>
        <w:rPr>
          <w:b/>
          <w:bCs/>
          <w:sz w:val="28"/>
        </w:rPr>
      </w:pPr>
      <w:r w:rsidRPr="008F65C8">
        <w:rPr>
          <w:b/>
          <w:bCs/>
          <w:sz w:val="28"/>
        </w:rPr>
        <w:t>Assistant of Academic Affair</w:t>
      </w:r>
      <w:r w:rsidR="00D80588" w:rsidRPr="008F65C8">
        <w:rPr>
          <w:b/>
          <w:bCs/>
          <w:sz w:val="28"/>
        </w:rPr>
        <w:t xml:space="preserve"> </w:t>
      </w:r>
      <w:r w:rsidR="005D793F">
        <w:rPr>
          <w:b/>
          <w:bCs/>
          <w:sz w:val="28"/>
        </w:rPr>
        <w:t>f</w:t>
      </w:r>
      <w:r w:rsidR="00D80588" w:rsidRPr="008F65C8">
        <w:rPr>
          <w:b/>
          <w:bCs/>
          <w:sz w:val="28"/>
        </w:rPr>
        <w:t xml:space="preserve">or Basic Medical Sciences of </w:t>
      </w:r>
      <w:r w:rsidR="00E21058">
        <w:rPr>
          <w:b/>
          <w:bCs/>
          <w:sz w:val="28"/>
        </w:rPr>
        <w:t xml:space="preserve">The </w:t>
      </w:r>
      <w:r w:rsidR="00D80588" w:rsidRPr="008F65C8">
        <w:rPr>
          <w:b/>
          <w:bCs/>
          <w:sz w:val="28"/>
        </w:rPr>
        <w:t xml:space="preserve">Medical </w:t>
      </w:r>
      <w:r w:rsidR="008D56EA" w:rsidRPr="008F65C8">
        <w:rPr>
          <w:b/>
          <w:bCs/>
          <w:sz w:val="28"/>
        </w:rPr>
        <w:t xml:space="preserve">School </w:t>
      </w:r>
      <w:r w:rsidR="00E21058">
        <w:rPr>
          <w:b/>
          <w:bCs/>
          <w:sz w:val="28"/>
        </w:rPr>
        <w:t>(LUMS)</w:t>
      </w:r>
      <w:r w:rsidR="008D56EA" w:rsidRPr="008F65C8">
        <w:rPr>
          <w:b/>
          <w:bCs/>
          <w:sz w:val="28"/>
        </w:rPr>
        <w:t>2001</w:t>
      </w:r>
      <w:r w:rsidR="00470E54" w:rsidRPr="008F65C8">
        <w:rPr>
          <w:b/>
          <w:bCs/>
          <w:sz w:val="28"/>
        </w:rPr>
        <w:t>-2002</w:t>
      </w:r>
    </w:p>
    <w:p w14:paraId="35EFEB93" w14:textId="77777777" w:rsidR="00D80588" w:rsidRPr="008F65C8" w:rsidRDefault="00D80588" w:rsidP="008F65C8">
      <w:pPr>
        <w:pStyle w:val="ListParagraph"/>
        <w:numPr>
          <w:ilvl w:val="0"/>
          <w:numId w:val="3"/>
        </w:numPr>
        <w:bidi w:val="0"/>
        <w:spacing w:line="360" w:lineRule="auto"/>
        <w:ind w:left="284" w:hanging="284"/>
        <w:rPr>
          <w:b/>
          <w:bCs/>
          <w:sz w:val="28"/>
        </w:rPr>
      </w:pPr>
      <w:r w:rsidRPr="008F65C8">
        <w:rPr>
          <w:b/>
          <w:bCs/>
          <w:sz w:val="28"/>
        </w:rPr>
        <w:t xml:space="preserve">Member of Research </w:t>
      </w:r>
      <w:r w:rsidR="008D56EA" w:rsidRPr="008F65C8">
        <w:rPr>
          <w:b/>
          <w:bCs/>
          <w:sz w:val="28"/>
        </w:rPr>
        <w:t>Board</w:t>
      </w:r>
      <w:r w:rsidR="00E21058">
        <w:rPr>
          <w:b/>
          <w:bCs/>
          <w:sz w:val="28"/>
        </w:rPr>
        <w:t xml:space="preserve"> of </w:t>
      </w:r>
      <w:r w:rsidRPr="008F65C8">
        <w:rPr>
          <w:b/>
          <w:bCs/>
          <w:sz w:val="28"/>
        </w:rPr>
        <w:t>The Medical School</w:t>
      </w:r>
      <w:r w:rsidR="00E21058">
        <w:rPr>
          <w:b/>
          <w:bCs/>
          <w:sz w:val="28"/>
        </w:rPr>
        <w:t xml:space="preserve"> (LUMS)</w:t>
      </w:r>
      <w:r w:rsidRPr="008F65C8">
        <w:rPr>
          <w:b/>
          <w:bCs/>
          <w:sz w:val="28"/>
        </w:rPr>
        <w:t xml:space="preserve"> 2001 – 2003.</w:t>
      </w:r>
    </w:p>
    <w:p w14:paraId="502D30A8" w14:textId="77777777" w:rsidR="00D80588" w:rsidRDefault="00D80588" w:rsidP="00D76719">
      <w:pPr>
        <w:pStyle w:val="ListParagraph"/>
        <w:numPr>
          <w:ilvl w:val="0"/>
          <w:numId w:val="3"/>
        </w:numPr>
        <w:bidi w:val="0"/>
        <w:spacing w:line="360" w:lineRule="auto"/>
        <w:ind w:left="284" w:right="432" w:hanging="284"/>
        <w:rPr>
          <w:b/>
          <w:bCs/>
          <w:sz w:val="28"/>
        </w:rPr>
      </w:pPr>
      <w:r w:rsidRPr="008F65C8">
        <w:rPr>
          <w:b/>
          <w:bCs/>
          <w:sz w:val="28"/>
        </w:rPr>
        <w:t xml:space="preserve">Member of Research </w:t>
      </w:r>
      <w:r w:rsidR="008D56EA" w:rsidRPr="008F65C8">
        <w:rPr>
          <w:b/>
          <w:bCs/>
          <w:sz w:val="28"/>
        </w:rPr>
        <w:t>Board</w:t>
      </w:r>
      <w:r w:rsidRPr="008F65C8">
        <w:rPr>
          <w:b/>
          <w:bCs/>
          <w:sz w:val="28"/>
        </w:rPr>
        <w:t xml:space="preserve"> of Razi Herbal Medicine </w:t>
      </w:r>
      <w:r w:rsidR="008D56EA" w:rsidRPr="008F65C8">
        <w:rPr>
          <w:b/>
          <w:bCs/>
          <w:sz w:val="28"/>
        </w:rPr>
        <w:t>Research</w:t>
      </w:r>
      <w:r w:rsidRPr="008F65C8">
        <w:rPr>
          <w:b/>
          <w:bCs/>
          <w:sz w:val="28"/>
        </w:rPr>
        <w:t xml:space="preserve"> Center 2004-2006.</w:t>
      </w:r>
    </w:p>
    <w:p w14:paraId="70B07718" w14:textId="2EBA320E" w:rsidR="00303C16" w:rsidRPr="008D56EA" w:rsidRDefault="00303C16" w:rsidP="00303C16">
      <w:pPr>
        <w:numPr>
          <w:ilvl w:val="0"/>
          <w:numId w:val="3"/>
        </w:numPr>
        <w:spacing w:line="360" w:lineRule="auto"/>
        <w:jc w:val="right"/>
        <w:rPr>
          <w:b/>
          <w:bCs/>
          <w:sz w:val="28"/>
        </w:rPr>
      </w:pPr>
      <w:r w:rsidRPr="008D56EA">
        <w:rPr>
          <w:b/>
          <w:bCs/>
          <w:sz w:val="28"/>
        </w:rPr>
        <w:t>Member of Research Board</w:t>
      </w:r>
      <w:r>
        <w:rPr>
          <w:b/>
          <w:bCs/>
          <w:sz w:val="28"/>
        </w:rPr>
        <w:t xml:space="preserve"> of Hepatitis</w:t>
      </w:r>
      <w:r w:rsidRPr="008D56EA">
        <w:rPr>
          <w:b/>
          <w:bCs/>
          <w:sz w:val="28"/>
        </w:rPr>
        <w:t xml:space="preserve"> Research Center</w:t>
      </w:r>
      <w:r>
        <w:rPr>
          <w:b/>
          <w:bCs/>
          <w:sz w:val="28"/>
        </w:rPr>
        <w:t xml:space="preserve"> (LUMS) </w:t>
      </w:r>
      <w:r w:rsidRPr="008D56EA">
        <w:rPr>
          <w:b/>
          <w:bCs/>
          <w:sz w:val="28"/>
        </w:rPr>
        <w:t>20</w:t>
      </w:r>
      <w:r>
        <w:rPr>
          <w:b/>
          <w:bCs/>
          <w:sz w:val="28"/>
        </w:rPr>
        <w:t>12</w:t>
      </w:r>
      <w:r w:rsidRPr="008D56EA">
        <w:rPr>
          <w:b/>
          <w:bCs/>
          <w:sz w:val="28"/>
        </w:rPr>
        <w:t>-20</w:t>
      </w:r>
      <w:r>
        <w:rPr>
          <w:b/>
          <w:bCs/>
          <w:sz w:val="28"/>
        </w:rPr>
        <w:t>14- up to now</w:t>
      </w:r>
      <w:r w:rsidRPr="008D56EA">
        <w:rPr>
          <w:b/>
          <w:bCs/>
          <w:sz w:val="28"/>
        </w:rPr>
        <w:t>.</w:t>
      </w:r>
    </w:p>
    <w:p w14:paraId="3CD5BA4C" w14:textId="77777777" w:rsidR="00303C16" w:rsidRPr="008F65C8" w:rsidRDefault="00303C16" w:rsidP="00303C16">
      <w:pPr>
        <w:pStyle w:val="ListParagraph"/>
        <w:bidi w:val="0"/>
        <w:spacing w:line="360" w:lineRule="auto"/>
        <w:ind w:left="360" w:right="432"/>
        <w:rPr>
          <w:b/>
          <w:bCs/>
          <w:sz w:val="28"/>
        </w:rPr>
      </w:pPr>
    </w:p>
    <w:p w14:paraId="6E58C2B5" w14:textId="77777777" w:rsidR="00D80588" w:rsidRPr="008F65C8" w:rsidRDefault="00D80588" w:rsidP="0032496B">
      <w:pPr>
        <w:pStyle w:val="ListParagraph"/>
        <w:numPr>
          <w:ilvl w:val="0"/>
          <w:numId w:val="3"/>
        </w:numPr>
        <w:bidi w:val="0"/>
        <w:spacing w:line="360" w:lineRule="auto"/>
        <w:ind w:left="284" w:hanging="284"/>
        <w:rPr>
          <w:b/>
          <w:bCs/>
          <w:sz w:val="28"/>
        </w:rPr>
      </w:pPr>
      <w:r w:rsidRPr="008F65C8">
        <w:rPr>
          <w:b/>
          <w:bCs/>
          <w:sz w:val="28"/>
        </w:rPr>
        <w:t xml:space="preserve">Member of the Lorestan Province </w:t>
      </w:r>
      <w:r w:rsidR="008D56EA" w:rsidRPr="008F65C8">
        <w:rPr>
          <w:b/>
          <w:bCs/>
          <w:sz w:val="28"/>
        </w:rPr>
        <w:t>Committee</w:t>
      </w:r>
      <w:r w:rsidRPr="008F65C8">
        <w:rPr>
          <w:b/>
          <w:bCs/>
          <w:sz w:val="28"/>
        </w:rPr>
        <w:t xml:space="preserve"> for </w:t>
      </w:r>
      <w:r w:rsidR="008D56EA" w:rsidRPr="008F65C8">
        <w:rPr>
          <w:b/>
          <w:bCs/>
          <w:sz w:val="28"/>
        </w:rPr>
        <w:t>Eradication</w:t>
      </w:r>
      <w:r w:rsidRPr="008F65C8">
        <w:rPr>
          <w:b/>
          <w:bCs/>
          <w:sz w:val="28"/>
        </w:rPr>
        <w:t xml:space="preserve"> of Polio virus 2001- 2009.</w:t>
      </w:r>
    </w:p>
    <w:p w14:paraId="5E32966F" w14:textId="77777777" w:rsidR="00D80588" w:rsidRPr="008F65C8" w:rsidRDefault="00D80588" w:rsidP="00D76719">
      <w:pPr>
        <w:pStyle w:val="ListParagraph"/>
        <w:numPr>
          <w:ilvl w:val="0"/>
          <w:numId w:val="3"/>
        </w:numPr>
        <w:bidi w:val="0"/>
        <w:spacing w:line="360" w:lineRule="auto"/>
        <w:ind w:left="284" w:right="432" w:hanging="284"/>
        <w:rPr>
          <w:b/>
          <w:bCs/>
          <w:sz w:val="28"/>
        </w:rPr>
      </w:pPr>
      <w:r w:rsidRPr="008F65C8">
        <w:rPr>
          <w:b/>
          <w:bCs/>
          <w:sz w:val="28"/>
        </w:rPr>
        <w:t xml:space="preserve">Head of committee </w:t>
      </w:r>
      <w:r w:rsidR="008D56EA" w:rsidRPr="008F65C8">
        <w:rPr>
          <w:b/>
          <w:bCs/>
          <w:sz w:val="28"/>
        </w:rPr>
        <w:t>for</w:t>
      </w:r>
      <w:r w:rsidR="0032496B">
        <w:rPr>
          <w:b/>
          <w:bCs/>
          <w:sz w:val="28"/>
        </w:rPr>
        <w:t xml:space="preserve"> </w:t>
      </w:r>
      <w:r w:rsidR="008D56EA" w:rsidRPr="008F65C8">
        <w:rPr>
          <w:b/>
          <w:bCs/>
          <w:sz w:val="28"/>
        </w:rPr>
        <w:t>Establishment</w:t>
      </w:r>
      <w:r w:rsidRPr="008F65C8">
        <w:rPr>
          <w:b/>
          <w:bCs/>
          <w:sz w:val="28"/>
        </w:rPr>
        <w:t xml:space="preserve"> a Reference Diagnostic Laboratory for the Department of </w:t>
      </w:r>
      <w:r w:rsidR="00EB57D5" w:rsidRPr="008F65C8">
        <w:rPr>
          <w:b/>
          <w:bCs/>
          <w:sz w:val="28"/>
        </w:rPr>
        <w:t>Health of the Lorestan province 2006-2008.</w:t>
      </w:r>
    </w:p>
    <w:p w14:paraId="55C203C1" w14:textId="77777777" w:rsidR="00EB57D5" w:rsidRPr="008F65C8" w:rsidRDefault="00EB57D5" w:rsidP="006357D5">
      <w:pPr>
        <w:pStyle w:val="ListParagraph"/>
        <w:numPr>
          <w:ilvl w:val="0"/>
          <w:numId w:val="3"/>
        </w:numPr>
        <w:bidi w:val="0"/>
        <w:spacing w:line="360" w:lineRule="auto"/>
        <w:ind w:left="284" w:right="432" w:hanging="284"/>
        <w:rPr>
          <w:b/>
          <w:bCs/>
          <w:sz w:val="28"/>
        </w:rPr>
      </w:pPr>
      <w:r w:rsidRPr="008F65C8">
        <w:rPr>
          <w:b/>
          <w:bCs/>
          <w:sz w:val="28"/>
        </w:rPr>
        <w:t xml:space="preserve">Member of The Iranian Society for </w:t>
      </w:r>
      <w:r w:rsidR="006F4598">
        <w:rPr>
          <w:b/>
          <w:bCs/>
          <w:sz w:val="28"/>
        </w:rPr>
        <w:t xml:space="preserve">Medical </w:t>
      </w:r>
      <w:r w:rsidR="008D56EA" w:rsidRPr="008F65C8">
        <w:rPr>
          <w:b/>
          <w:bCs/>
          <w:sz w:val="28"/>
        </w:rPr>
        <w:t>Microbiology.</w:t>
      </w:r>
    </w:p>
    <w:p w14:paraId="0F16DE61" w14:textId="77777777" w:rsidR="00EB57D5" w:rsidRPr="008F65C8" w:rsidRDefault="00EB57D5" w:rsidP="006357D5">
      <w:pPr>
        <w:pStyle w:val="ListParagraph"/>
        <w:numPr>
          <w:ilvl w:val="0"/>
          <w:numId w:val="3"/>
        </w:numPr>
        <w:bidi w:val="0"/>
        <w:spacing w:line="360" w:lineRule="auto"/>
        <w:ind w:left="284" w:right="432" w:hanging="284"/>
        <w:rPr>
          <w:b/>
          <w:bCs/>
          <w:sz w:val="28"/>
        </w:rPr>
      </w:pPr>
      <w:r w:rsidRPr="008F65C8">
        <w:rPr>
          <w:b/>
          <w:bCs/>
          <w:sz w:val="28"/>
        </w:rPr>
        <w:t xml:space="preserve">Member of The Society for General Microbiology (SGM) </w:t>
      </w:r>
      <w:r w:rsidR="008D56EA" w:rsidRPr="008F65C8">
        <w:rPr>
          <w:b/>
          <w:bCs/>
          <w:sz w:val="28"/>
        </w:rPr>
        <w:t>UK.</w:t>
      </w:r>
    </w:p>
    <w:p w14:paraId="7B5DEBDA" w14:textId="77777777" w:rsidR="00EB57D5" w:rsidRDefault="00EB57D5" w:rsidP="006357D5">
      <w:pPr>
        <w:pStyle w:val="ListParagraph"/>
        <w:numPr>
          <w:ilvl w:val="0"/>
          <w:numId w:val="3"/>
        </w:numPr>
        <w:bidi w:val="0"/>
        <w:spacing w:line="360" w:lineRule="auto"/>
        <w:ind w:left="284" w:right="432" w:hanging="284"/>
        <w:rPr>
          <w:b/>
          <w:bCs/>
          <w:sz w:val="28"/>
        </w:rPr>
      </w:pPr>
      <w:r w:rsidRPr="008F65C8">
        <w:rPr>
          <w:b/>
          <w:bCs/>
          <w:sz w:val="28"/>
        </w:rPr>
        <w:t>Member of the Iranian Society for Virology.</w:t>
      </w:r>
    </w:p>
    <w:p w14:paraId="5D2E0860" w14:textId="77777777" w:rsidR="0069149E" w:rsidRDefault="00D86130" w:rsidP="006357D5">
      <w:pPr>
        <w:pStyle w:val="ListParagraph"/>
        <w:numPr>
          <w:ilvl w:val="0"/>
          <w:numId w:val="3"/>
        </w:numPr>
        <w:bidi w:val="0"/>
        <w:spacing w:line="360" w:lineRule="auto"/>
        <w:ind w:left="284" w:right="432" w:hanging="284"/>
        <w:rPr>
          <w:b/>
          <w:bCs/>
          <w:sz w:val="28"/>
        </w:rPr>
      </w:pPr>
      <w:r>
        <w:rPr>
          <w:b/>
          <w:bCs/>
          <w:sz w:val="28"/>
        </w:rPr>
        <w:t>Chairman of The Lorestan Branch of The Iranian Scientific</w:t>
      </w:r>
    </w:p>
    <w:p w14:paraId="4A042038" w14:textId="381F186E" w:rsidR="00E21058" w:rsidRDefault="00D86130" w:rsidP="006357D5">
      <w:pPr>
        <w:pStyle w:val="ListParagraph"/>
        <w:numPr>
          <w:ilvl w:val="0"/>
          <w:numId w:val="3"/>
        </w:numPr>
        <w:bidi w:val="0"/>
        <w:spacing w:line="360" w:lineRule="auto"/>
        <w:ind w:left="284" w:right="432" w:hanging="284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Association of Clin</w:t>
      </w:r>
      <w:r w:rsidR="0069149E">
        <w:rPr>
          <w:b/>
          <w:bCs/>
          <w:sz w:val="28"/>
        </w:rPr>
        <w:t>ical Laboratory 2010 up to now.</w:t>
      </w:r>
    </w:p>
    <w:p w14:paraId="1B54D9EA" w14:textId="77777777" w:rsidR="006357D5" w:rsidRDefault="006357D5" w:rsidP="006357D5">
      <w:pPr>
        <w:pStyle w:val="ListParagraph"/>
        <w:numPr>
          <w:ilvl w:val="0"/>
          <w:numId w:val="3"/>
        </w:numPr>
        <w:bidi w:val="0"/>
        <w:spacing w:line="360" w:lineRule="auto"/>
        <w:ind w:left="284" w:right="432" w:hanging="284"/>
        <w:rPr>
          <w:b/>
          <w:bCs/>
          <w:sz w:val="28"/>
        </w:rPr>
      </w:pPr>
    </w:p>
    <w:p w14:paraId="2138AA1F" w14:textId="77777777" w:rsidR="00990CC1" w:rsidRDefault="0069149E" w:rsidP="00990CC1">
      <w:pPr>
        <w:pStyle w:val="ListParagraph"/>
        <w:numPr>
          <w:ilvl w:val="0"/>
          <w:numId w:val="3"/>
        </w:numPr>
        <w:bidi w:val="0"/>
        <w:spacing w:line="360" w:lineRule="auto"/>
        <w:ind w:left="284" w:right="432" w:hanging="284"/>
        <w:rPr>
          <w:b/>
          <w:bCs/>
          <w:sz w:val="28"/>
        </w:rPr>
      </w:pPr>
      <w:r>
        <w:rPr>
          <w:b/>
          <w:bCs/>
          <w:sz w:val="28"/>
        </w:rPr>
        <w:t>Member of</w:t>
      </w:r>
      <w:r w:rsidR="00F846DF">
        <w:rPr>
          <w:b/>
          <w:bCs/>
          <w:sz w:val="28"/>
        </w:rPr>
        <w:t xml:space="preserve"> the group for </w:t>
      </w:r>
      <w:r w:rsidR="006357D5">
        <w:rPr>
          <w:b/>
          <w:bCs/>
          <w:sz w:val="28"/>
        </w:rPr>
        <w:t>I</w:t>
      </w:r>
      <w:r>
        <w:rPr>
          <w:b/>
          <w:bCs/>
          <w:sz w:val="28"/>
        </w:rPr>
        <w:t xml:space="preserve">nternationalization of Medical Education in the </w:t>
      </w:r>
      <w:r w:rsidR="00F846DF">
        <w:rPr>
          <w:b/>
          <w:bCs/>
          <w:sz w:val="28"/>
        </w:rPr>
        <w:t>Lorestan University of Medical Sciences.2018 up to now</w:t>
      </w:r>
    </w:p>
    <w:p w14:paraId="15E31F03" w14:textId="77777777" w:rsidR="00990CC1" w:rsidRDefault="00990CC1" w:rsidP="00990CC1">
      <w:pPr>
        <w:pStyle w:val="ListParagraph"/>
        <w:numPr>
          <w:ilvl w:val="0"/>
          <w:numId w:val="3"/>
        </w:numPr>
        <w:bidi w:val="0"/>
        <w:spacing w:line="360" w:lineRule="auto"/>
        <w:ind w:left="284" w:right="432" w:hanging="284"/>
        <w:rPr>
          <w:b/>
          <w:bCs/>
          <w:sz w:val="28"/>
        </w:rPr>
      </w:pPr>
    </w:p>
    <w:p w14:paraId="45296EF6" w14:textId="77777777" w:rsidR="006357D5" w:rsidRPr="00990CC1" w:rsidRDefault="006357D5" w:rsidP="00990CC1">
      <w:pPr>
        <w:pStyle w:val="ListParagraph"/>
        <w:numPr>
          <w:ilvl w:val="0"/>
          <w:numId w:val="3"/>
        </w:numPr>
        <w:bidi w:val="0"/>
        <w:spacing w:line="360" w:lineRule="auto"/>
        <w:ind w:left="284" w:right="432" w:hanging="284"/>
        <w:rPr>
          <w:b/>
          <w:bCs/>
          <w:sz w:val="28"/>
        </w:rPr>
      </w:pPr>
      <w:r w:rsidRPr="00990CC1">
        <w:rPr>
          <w:b/>
          <w:bCs/>
          <w:sz w:val="28"/>
        </w:rPr>
        <w:t>Editorial Board</w:t>
      </w:r>
      <w:r w:rsidR="00990CC1" w:rsidRPr="00990CC1">
        <w:rPr>
          <w:b/>
          <w:bCs/>
          <w:sz w:val="28"/>
        </w:rPr>
        <w:t xml:space="preserve"> Member</w:t>
      </w:r>
      <w:r w:rsidRPr="00990CC1">
        <w:rPr>
          <w:b/>
          <w:bCs/>
          <w:sz w:val="28"/>
        </w:rPr>
        <w:t xml:space="preserve"> of “</w:t>
      </w:r>
      <w:r w:rsidRPr="00990CC1">
        <w:rPr>
          <w:b/>
          <w:bCs/>
          <w:i/>
          <w:iCs/>
          <w:sz w:val="28"/>
        </w:rPr>
        <w:t>American Journal of Infectious Diseases and Microbiology</w:t>
      </w:r>
      <w:r>
        <w:t xml:space="preserve">” </w:t>
      </w:r>
      <w:r w:rsidRPr="00990CC1">
        <w:rPr>
          <w:b/>
          <w:bCs/>
          <w:sz w:val="28"/>
        </w:rPr>
        <w:t>from 2014 Up to now</w:t>
      </w:r>
    </w:p>
    <w:p w14:paraId="6192A809" w14:textId="77777777" w:rsidR="0069149E" w:rsidRDefault="0069149E" w:rsidP="0069149E">
      <w:pPr>
        <w:pStyle w:val="ListParagraph"/>
        <w:bidi w:val="0"/>
        <w:spacing w:line="360" w:lineRule="auto"/>
        <w:ind w:left="284"/>
        <w:rPr>
          <w:b/>
          <w:bCs/>
          <w:sz w:val="28"/>
        </w:rPr>
      </w:pPr>
    </w:p>
    <w:p w14:paraId="524544D9" w14:textId="1BF90988" w:rsidR="0069149E" w:rsidRPr="006E59CA" w:rsidRDefault="0069149E" w:rsidP="0069149E">
      <w:pPr>
        <w:numPr>
          <w:ilvl w:val="0"/>
          <w:numId w:val="3"/>
        </w:numPr>
        <w:spacing w:line="360" w:lineRule="auto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Pr="006E59CA">
        <w:rPr>
          <w:b/>
          <w:bCs/>
          <w:sz w:val="28"/>
        </w:rPr>
        <w:t xml:space="preserve">Elected and executive member, Treasurer of Lucas House and Triangle </w:t>
      </w:r>
      <w:r>
        <w:rPr>
          <w:b/>
          <w:bCs/>
          <w:sz w:val="28"/>
        </w:rPr>
        <w:t xml:space="preserve">student </w:t>
      </w:r>
      <w:r w:rsidRPr="006E59CA">
        <w:rPr>
          <w:b/>
          <w:bCs/>
          <w:sz w:val="28"/>
        </w:rPr>
        <w:t>Residence House,</w:t>
      </w:r>
      <w:r>
        <w:rPr>
          <w:b/>
          <w:bCs/>
          <w:sz w:val="28"/>
        </w:rPr>
        <w:t xml:space="preserve"> </w:t>
      </w:r>
      <w:r w:rsidRPr="006E59CA">
        <w:rPr>
          <w:b/>
          <w:bCs/>
          <w:sz w:val="28"/>
        </w:rPr>
        <w:t>Birmingham University,</w:t>
      </w:r>
      <w:r>
        <w:rPr>
          <w:b/>
          <w:bCs/>
          <w:sz w:val="28"/>
        </w:rPr>
        <w:t xml:space="preserve"> </w:t>
      </w:r>
      <w:r w:rsidRPr="006E59CA">
        <w:rPr>
          <w:b/>
          <w:bCs/>
          <w:sz w:val="28"/>
        </w:rPr>
        <w:t>Birmingham,</w:t>
      </w:r>
      <w:r>
        <w:rPr>
          <w:b/>
          <w:bCs/>
          <w:sz w:val="28"/>
        </w:rPr>
        <w:t xml:space="preserve"> </w:t>
      </w:r>
      <w:r w:rsidRPr="006E59CA">
        <w:rPr>
          <w:b/>
          <w:bCs/>
          <w:sz w:val="28"/>
        </w:rPr>
        <w:t>UK</w:t>
      </w:r>
      <w:r>
        <w:rPr>
          <w:b/>
          <w:bCs/>
          <w:sz w:val="28"/>
        </w:rPr>
        <w:t xml:space="preserve"> </w:t>
      </w:r>
      <w:r w:rsidRPr="006E59CA">
        <w:rPr>
          <w:b/>
          <w:bCs/>
          <w:sz w:val="28"/>
        </w:rPr>
        <w:t>:</w:t>
      </w:r>
      <w:r>
        <w:rPr>
          <w:b/>
          <w:bCs/>
          <w:sz w:val="28"/>
        </w:rPr>
        <w:t>1989-1991</w:t>
      </w:r>
    </w:p>
    <w:p w14:paraId="466F2208" w14:textId="77777777" w:rsidR="00303C16" w:rsidRPr="008F65C8" w:rsidRDefault="00303C16" w:rsidP="00303C16">
      <w:pPr>
        <w:pStyle w:val="ListParagraph"/>
        <w:bidi w:val="0"/>
        <w:spacing w:line="360" w:lineRule="auto"/>
        <w:rPr>
          <w:b/>
          <w:bCs/>
          <w:sz w:val="28"/>
        </w:rPr>
      </w:pPr>
    </w:p>
    <w:p w14:paraId="307967A5" w14:textId="77777777" w:rsidR="00EB57D5" w:rsidRPr="008D56EA" w:rsidRDefault="00EB57D5" w:rsidP="00D237A6">
      <w:pPr>
        <w:bidi w:val="0"/>
        <w:spacing w:line="360" w:lineRule="auto"/>
        <w:rPr>
          <w:b/>
          <w:bCs/>
          <w:sz w:val="28"/>
        </w:rPr>
      </w:pPr>
    </w:p>
    <w:p w14:paraId="3C89FD82" w14:textId="77777777" w:rsidR="007656E1" w:rsidRDefault="007656E1" w:rsidP="00D237A6">
      <w:pPr>
        <w:bidi w:val="0"/>
        <w:spacing w:line="360" w:lineRule="auto"/>
        <w:rPr>
          <w:b/>
          <w:bCs/>
          <w:sz w:val="28"/>
        </w:rPr>
      </w:pPr>
      <w:r>
        <w:rPr>
          <w:b/>
          <w:bCs/>
          <w:color w:val="C00000"/>
          <w:sz w:val="28"/>
        </w:rPr>
        <w:t>Teaching Experience</w:t>
      </w:r>
      <w:r w:rsidR="00EB57D5" w:rsidRPr="007656E1">
        <w:rPr>
          <w:b/>
          <w:bCs/>
          <w:color w:val="C00000"/>
          <w:sz w:val="28"/>
        </w:rPr>
        <w:t>:</w:t>
      </w:r>
    </w:p>
    <w:p w14:paraId="14CF3288" w14:textId="379DFC3B" w:rsidR="00EB57D5" w:rsidRDefault="00EB57D5" w:rsidP="00D76719">
      <w:pPr>
        <w:bidi w:val="0"/>
        <w:spacing w:line="360" w:lineRule="auto"/>
        <w:ind w:right="432"/>
        <w:rPr>
          <w:b/>
          <w:bCs/>
          <w:sz w:val="28"/>
        </w:rPr>
      </w:pPr>
      <w:r w:rsidRPr="008D56EA">
        <w:rPr>
          <w:b/>
          <w:bCs/>
          <w:sz w:val="28"/>
        </w:rPr>
        <w:t xml:space="preserve">Teaching of over </w:t>
      </w:r>
      <w:r w:rsidR="00990CC1">
        <w:rPr>
          <w:b/>
          <w:bCs/>
          <w:sz w:val="28"/>
        </w:rPr>
        <w:t>5</w:t>
      </w:r>
      <w:r w:rsidR="00172E34">
        <w:rPr>
          <w:b/>
          <w:bCs/>
          <w:sz w:val="28"/>
        </w:rPr>
        <w:t>00</w:t>
      </w:r>
      <w:r w:rsidRPr="007656E1">
        <w:rPr>
          <w:b/>
          <w:bCs/>
          <w:sz w:val="28"/>
        </w:rPr>
        <w:t xml:space="preserve"> Credit Units (18 </w:t>
      </w:r>
      <w:r w:rsidR="008D56EA" w:rsidRPr="007656E1">
        <w:rPr>
          <w:b/>
          <w:bCs/>
          <w:sz w:val="28"/>
        </w:rPr>
        <w:t>hours</w:t>
      </w:r>
      <w:r w:rsidRPr="007656E1">
        <w:rPr>
          <w:b/>
          <w:bCs/>
          <w:sz w:val="28"/>
        </w:rPr>
        <w:t xml:space="preserve"> teaching during a term of 4 months study) to all Medical and Health students inclu</w:t>
      </w:r>
      <w:r w:rsidR="007656E1">
        <w:rPr>
          <w:b/>
          <w:bCs/>
          <w:sz w:val="28"/>
        </w:rPr>
        <w:t>ding; Medical Students,</w:t>
      </w:r>
      <w:r w:rsidR="005D793F">
        <w:rPr>
          <w:b/>
          <w:bCs/>
          <w:sz w:val="28"/>
        </w:rPr>
        <w:t xml:space="preserve"> Dentistry, Pharmacy,</w:t>
      </w:r>
      <w:r w:rsidR="007656E1">
        <w:rPr>
          <w:b/>
          <w:bCs/>
          <w:sz w:val="28"/>
        </w:rPr>
        <w:t xml:space="preserve"> Nurses</w:t>
      </w:r>
      <w:r w:rsidRPr="007656E1">
        <w:rPr>
          <w:b/>
          <w:bCs/>
          <w:sz w:val="28"/>
        </w:rPr>
        <w:t>, MLSO, Public Health, etc.</w:t>
      </w:r>
      <w:r w:rsidR="00990CC1">
        <w:rPr>
          <w:b/>
          <w:bCs/>
          <w:sz w:val="28"/>
        </w:rPr>
        <w:t xml:space="preserve"> and Postgraduate Study in Medical Virology.</w:t>
      </w:r>
    </w:p>
    <w:p w14:paraId="173A3F26" w14:textId="77777777" w:rsidR="009C0FDB" w:rsidRDefault="009C0FDB" w:rsidP="009C0FDB">
      <w:pPr>
        <w:bidi w:val="0"/>
        <w:spacing w:line="360" w:lineRule="auto"/>
        <w:ind w:right="432"/>
        <w:rPr>
          <w:b/>
          <w:bCs/>
          <w:sz w:val="28"/>
        </w:rPr>
      </w:pPr>
    </w:p>
    <w:p w14:paraId="698A0942" w14:textId="3A6A17CA" w:rsidR="009C0FDB" w:rsidRPr="009C0FDB" w:rsidRDefault="009C0FDB" w:rsidP="009C0FDB">
      <w:pPr>
        <w:bidi w:val="0"/>
        <w:spacing w:line="360" w:lineRule="auto"/>
        <w:ind w:right="432"/>
        <w:rPr>
          <w:b/>
          <w:bCs/>
          <w:color w:val="FF0000"/>
          <w:sz w:val="28"/>
        </w:rPr>
      </w:pPr>
      <w:r w:rsidRPr="009C0FDB">
        <w:rPr>
          <w:b/>
          <w:bCs/>
          <w:color w:val="FF0000"/>
          <w:sz w:val="28"/>
        </w:rPr>
        <w:t>Supervision of MD and postgraduate Thesis;</w:t>
      </w:r>
    </w:p>
    <w:p w14:paraId="6BD237C3" w14:textId="657563DA" w:rsidR="00284E96" w:rsidRPr="009C0FDB" w:rsidRDefault="009C0FDB" w:rsidP="009C0FDB">
      <w:pPr>
        <w:bidi w:val="0"/>
        <w:spacing w:line="360" w:lineRule="auto"/>
        <w:ind w:right="432"/>
        <w:rPr>
          <w:b/>
          <w:bCs/>
          <w:sz w:val="28"/>
        </w:rPr>
      </w:pPr>
      <w:r>
        <w:rPr>
          <w:b/>
          <w:bCs/>
          <w:sz w:val="28"/>
        </w:rPr>
        <w:t xml:space="preserve">Many </w:t>
      </w:r>
      <w:r w:rsidR="000C5E3F">
        <w:rPr>
          <w:b/>
          <w:bCs/>
          <w:sz w:val="28"/>
        </w:rPr>
        <w:t>T</w:t>
      </w:r>
      <w:r>
        <w:rPr>
          <w:b/>
          <w:bCs/>
          <w:sz w:val="28"/>
        </w:rPr>
        <w:t xml:space="preserve">hesis have been supervised for MD and Master degree </w:t>
      </w:r>
      <w:r w:rsidR="000C5E3F">
        <w:rPr>
          <w:b/>
          <w:bCs/>
          <w:sz w:val="28"/>
        </w:rPr>
        <w:t>including 8 thesis in Microbiology for master thesis in Azad University, 14 thesis for master degree in Medica virology. Also over 24 thesis  for MD degree.</w:t>
      </w:r>
    </w:p>
    <w:p w14:paraId="7AB2220E" w14:textId="77777777" w:rsidR="00A5223A" w:rsidRDefault="00A5223A" w:rsidP="00A5223A">
      <w:pPr>
        <w:bidi w:val="0"/>
        <w:spacing w:line="360" w:lineRule="auto"/>
        <w:rPr>
          <w:b/>
          <w:bCs/>
          <w:sz w:val="28"/>
        </w:rPr>
      </w:pPr>
    </w:p>
    <w:p w14:paraId="1ED17AC9" w14:textId="1ADA014C" w:rsidR="003E0BD3" w:rsidRDefault="00A5223A" w:rsidP="003E0BD3">
      <w:pPr>
        <w:bidi w:val="0"/>
        <w:spacing w:line="360" w:lineRule="auto"/>
        <w:ind w:right="432"/>
        <w:rPr>
          <w:b/>
          <w:bCs/>
          <w:color w:val="C00000"/>
          <w:sz w:val="32"/>
          <w:szCs w:val="32"/>
          <w:u w:val="single"/>
        </w:rPr>
      </w:pPr>
      <w:r w:rsidRPr="00A5223A">
        <w:rPr>
          <w:b/>
          <w:bCs/>
          <w:color w:val="C00000"/>
          <w:sz w:val="32"/>
          <w:szCs w:val="32"/>
          <w:u w:val="single"/>
        </w:rPr>
        <w:t xml:space="preserve">PUBLICATION </w:t>
      </w:r>
    </w:p>
    <w:p w14:paraId="398E295D" w14:textId="73CC97EF" w:rsidR="000E43CC" w:rsidRPr="000E43CC" w:rsidRDefault="000E43CC" w:rsidP="000E43CC">
      <w:pPr>
        <w:pStyle w:val="Default"/>
        <w:rPr>
          <w:rFonts w:cs="Yagut"/>
          <w:color w:val="auto"/>
          <w:sz w:val="28"/>
          <w:szCs w:val="28"/>
          <w:lang w:bidi="fa-IR"/>
        </w:rPr>
      </w:pPr>
      <w:r w:rsidRPr="000E43CC">
        <w:rPr>
          <w:rFonts w:cs="Yagut"/>
          <w:color w:val="auto"/>
          <w:sz w:val="28"/>
          <w:szCs w:val="28"/>
          <w:lang w:bidi="fa-IR"/>
        </w:rPr>
        <w:t>Gholam Reza Talei, Zahra Heydarifard, Sayyad Khanizadeh</w:t>
      </w:r>
    </w:p>
    <w:p w14:paraId="28CCEAFB" w14:textId="460DE30C" w:rsidR="000E43CC" w:rsidRDefault="00D6544B" w:rsidP="000E43CC">
      <w:pPr>
        <w:pStyle w:val="Default"/>
        <w:rPr>
          <w:rFonts w:cs="Yagut"/>
          <w:color w:val="auto"/>
          <w:sz w:val="28"/>
          <w:szCs w:val="28"/>
          <w:lang w:bidi="fa-IR"/>
        </w:rPr>
      </w:pPr>
      <w:hyperlink r:id="rId8" w:history="1">
        <w:r w:rsidR="000E43CC" w:rsidRPr="000E43CC">
          <w:rPr>
            <w:rFonts w:cs="Yagut"/>
            <w:color w:val="auto"/>
            <w:sz w:val="28"/>
            <w:szCs w:val="28"/>
            <w:lang w:bidi="fa-IR"/>
          </w:rPr>
          <w:t>Exploring Drug-Resistant Mutations in Protease Inhibitors and Subtype Distribution Among HIV-1 Positive Patients in Lorestan Province, Iran</w:t>
        </w:r>
      </w:hyperlink>
    </w:p>
    <w:p w14:paraId="5127A827" w14:textId="7D238015" w:rsidR="00ED79A5" w:rsidRDefault="000E43CC" w:rsidP="000E43CC">
      <w:pPr>
        <w:pStyle w:val="Default"/>
        <w:rPr>
          <w:rFonts w:cs="Yagut"/>
          <w:color w:val="auto"/>
          <w:sz w:val="28"/>
          <w:szCs w:val="28"/>
          <w:lang w:bidi="fa-IR"/>
        </w:rPr>
      </w:pPr>
      <w:r w:rsidRPr="000E43CC">
        <w:rPr>
          <w:rFonts w:cs="Yagut"/>
          <w:color w:val="auto"/>
          <w:sz w:val="28"/>
          <w:szCs w:val="28"/>
          <w:lang w:bidi="fa-IR"/>
        </w:rPr>
        <w:t>Jundishapur Journal of Microbiology</w:t>
      </w:r>
      <w:r>
        <w:rPr>
          <w:rFonts w:cs="Yagut"/>
          <w:color w:val="auto"/>
          <w:sz w:val="28"/>
          <w:szCs w:val="28"/>
          <w:lang w:bidi="fa-IR"/>
        </w:rPr>
        <w:t xml:space="preserve"> </w:t>
      </w:r>
      <w:r w:rsidRPr="000E43CC">
        <w:rPr>
          <w:rFonts w:cs="Yagut"/>
          <w:color w:val="auto"/>
          <w:sz w:val="28"/>
          <w:szCs w:val="28"/>
          <w:lang w:bidi="fa-IR"/>
        </w:rPr>
        <w:t>2024/3/31</w:t>
      </w:r>
      <w:r>
        <w:rPr>
          <w:rFonts w:cs="Yagut"/>
          <w:color w:val="auto"/>
          <w:sz w:val="28"/>
          <w:szCs w:val="28"/>
          <w:lang w:bidi="fa-IR"/>
        </w:rPr>
        <w:t xml:space="preserve"> 17(3)</w:t>
      </w:r>
      <w:r w:rsidR="008522E8">
        <w:rPr>
          <w:rFonts w:cs="Yagut" w:hint="cs"/>
          <w:color w:val="auto"/>
          <w:sz w:val="28"/>
          <w:szCs w:val="28"/>
          <w:rtl/>
          <w:lang w:bidi="fa-IR"/>
        </w:rPr>
        <w:t xml:space="preserve"> </w:t>
      </w:r>
      <w:r w:rsidR="008522E8">
        <w:rPr>
          <w:rFonts w:cs="Yagut"/>
          <w:color w:val="auto"/>
          <w:sz w:val="28"/>
          <w:szCs w:val="28"/>
          <w:lang w:bidi="fa-IR"/>
        </w:rPr>
        <w:t>e145562</w:t>
      </w:r>
      <w:r>
        <w:rPr>
          <w:rFonts w:cs="Yagut"/>
          <w:color w:val="auto"/>
          <w:sz w:val="28"/>
          <w:szCs w:val="28"/>
          <w:lang w:bidi="fa-IR"/>
        </w:rPr>
        <w:t>.</w:t>
      </w:r>
    </w:p>
    <w:p w14:paraId="0450E6FB" w14:textId="7ADF2A5D" w:rsidR="00D31383" w:rsidRPr="00ED79A5" w:rsidRDefault="00D31383" w:rsidP="000E43CC">
      <w:pPr>
        <w:pStyle w:val="Default"/>
        <w:rPr>
          <w:rFonts w:cs="Yagut"/>
          <w:color w:val="auto"/>
          <w:sz w:val="28"/>
          <w:szCs w:val="28"/>
          <w:lang w:bidi="fa-IR"/>
        </w:rPr>
      </w:pPr>
      <w:r>
        <w:rPr>
          <w:rFonts w:ascii="T3Font_0" w:eastAsia="T3Font_0" w:cs="T3Font_0"/>
          <w:color w:val="0000EF"/>
          <w:sz w:val="18"/>
          <w:szCs w:val="18"/>
        </w:rPr>
        <w:t>https://doi.org/10.5812/jjm-145562</w:t>
      </w:r>
      <w:r>
        <w:rPr>
          <w:rFonts w:ascii="T3Font_0" w:eastAsia="T3Font_0" w:cs="T3Font_0"/>
          <w:sz w:val="18"/>
          <w:szCs w:val="18"/>
        </w:rPr>
        <w:t>.</w:t>
      </w:r>
    </w:p>
    <w:p w14:paraId="0EAB0DB0" w14:textId="152A5AAA" w:rsidR="00ED79A5" w:rsidRPr="00ED79A5" w:rsidRDefault="00ED79A5" w:rsidP="00ED79A5">
      <w:pPr>
        <w:pStyle w:val="Default"/>
        <w:rPr>
          <w:rFonts w:cs="Yagut"/>
          <w:color w:val="auto"/>
          <w:sz w:val="28"/>
          <w:szCs w:val="28"/>
          <w:lang w:bidi="fa-IR"/>
        </w:rPr>
      </w:pPr>
      <w:r w:rsidRPr="00ED79A5">
        <w:rPr>
          <w:rFonts w:cs="Yagut"/>
          <w:color w:val="auto"/>
          <w:sz w:val="28"/>
          <w:szCs w:val="28"/>
          <w:lang w:bidi="fa-IR"/>
        </w:rPr>
        <w:lastRenderedPageBreak/>
        <w:t xml:space="preserve">Sepideh Saeb, Gholam Reza Talei, Azam Ghaziasadi, Arash Letafati , Sayyad Khanizadeh  and Marzieh Jamalidoust: Molecular, Immunological, and Clinical Characterization of SARS-CoV-2 Infection in Breakthrough-Infected Healthcare Workers During the Last Wave of The Pandemic in Shiraz, Iran. Jundishapur J Microbiol. 2023 November; 16(11):e142644. https://doi.org/10.5812/jjm-142644. </w:t>
      </w:r>
    </w:p>
    <w:p w14:paraId="2A24202E" w14:textId="77777777" w:rsidR="00ED79A5" w:rsidRPr="00ED79A5" w:rsidRDefault="00ED79A5" w:rsidP="00ED79A5">
      <w:pPr>
        <w:pStyle w:val="Default"/>
        <w:rPr>
          <w:rFonts w:cs="Yagut"/>
          <w:color w:val="auto"/>
          <w:sz w:val="28"/>
          <w:szCs w:val="28"/>
          <w:rtl/>
          <w:lang w:bidi="fa-IR"/>
        </w:rPr>
      </w:pPr>
    </w:p>
    <w:p w14:paraId="7D4B6F6C" w14:textId="2BC067D8" w:rsidR="00394F9C" w:rsidRPr="00C20AA2" w:rsidRDefault="00C20AA2" w:rsidP="00C20AA2">
      <w:pPr>
        <w:pStyle w:val="Default"/>
        <w:rPr>
          <w:rFonts w:cs="Yagut"/>
          <w:color w:val="auto"/>
          <w:sz w:val="28"/>
          <w:szCs w:val="28"/>
          <w:rtl/>
          <w:lang w:bidi="fa-IR"/>
        </w:rPr>
      </w:pPr>
      <w:r w:rsidRPr="00C20AA2">
        <w:rPr>
          <w:rFonts w:cs="Yagut"/>
          <w:color w:val="auto"/>
          <w:sz w:val="28"/>
          <w:szCs w:val="28"/>
          <w:lang w:bidi="fa-IR"/>
        </w:rPr>
        <w:t>Najmeh Sheikhi, Marzieh Jamalidoust, Arash Letafati , Kiana Shahzamani, Anahita</w:t>
      </w:r>
      <w:r>
        <w:rPr>
          <w:rFonts w:cs="Yagut"/>
          <w:color w:val="auto"/>
          <w:sz w:val="28"/>
          <w:szCs w:val="28"/>
          <w:lang w:bidi="fa-IR"/>
        </w:rPr>
        <w:t xml:space="preserve"> </w:t>
      </w:r>
      <w:r w:rsidRPr="00C20AA2">
        <w:rPr>
          <w:rFonts w:cs="Yagut"/>
          <w:color w:val="auto"/>
          <w:sz w:val="28"/>
          <w:szCs w:val="28"/>
          <w:lang w:bidi="fa-IR"/>
        </w:rPr>
        <w:t>Sanaei Dashti  and Gholamreza Talei</w:t>
      </w:r>
      <w:r>
        <w:rPr>
          <w:rFonts w:cs="Yagut"/>
          <w:color w:val="auto"/>
          <w:sz w:val="28"/>
          <w:szCs w:val="28"/>
          <w:lang w:bidi="fa-IR"/>
        </w:rPr>
        <w:t xml:space="preserve">(Corresponding author). </w:t>
      </w:r>
      <w:r>
        <w:rPr>
          <w:rFonts w:ascii="CapitoliumNews-Regular" w:hAnsi="CapitoliumNews-Regular" w:cs="CapitoliumNews-Regular"/>
          <w:sz w:val="30"/>
          <w:szCs w:val="30"/>
        </w:rPr>
        <w:t xml:space="preserve">Association of </w:t>
      </w:r>
      <w:r>
        <w:rPr>
          <w:rFonts w:ascii="ArialMT" w:hAnsi="ArialMT" w:cs="ArialMT"/>
          <w:sz w:val="30"/>
          <w:szCs w:val="30"/>
        </w:rPr>
        <w:t xml:space="preserve">IL-10 </w:t>
      </w:r>
      <w:r>
        <w:rPr>
          <w:rFonts w:ascii="CapitoliumNews-Regular" w:hAnsi="CapitoliumNews-Regular" w:cs="CapitoliumNews-Regular"/>
          <w:sz w:val="30"/>
          <w:szCs w:val="30"/>
        </w:rPr>
        <w:t>Gene in Protection Against COVID-19 Disease.</w:t>
      </w:r>
      <w:r w:rsidRPr="00C20AA2">
        <w:rPr>
          <w:rFonts w:ascii="CapitoliumNews-Regular" w:hAnsi="CapitoliumNews-Regular" w:cs="CapitoliumNews-Regular"/>
          <w:sz w:val="18"/>
          <w:szCs w:val="18"/>
        </w:rPr>
        <w:t xml:space="preserve"> </w:t>
      </w:r>
      <w:r w:rsidRPr="00C20AA2">
        <w:rPr>
          <w:rFonts w:cs="Yagut"/>
          <w:color w:val="auto"/>
          <w:sz w:val="28"/>
          <w:szCs w:val="28"/>
          <w:lang w:bidi="fa-IR"/>
        </w:rPr>
        <w:t>Jundishapur J Microbiol. 2023 July; 16(7):e138241. https://doi.org/10.5812/jjm-138241.</w:t>
      </w:r>
    </w:p>
    <w:p w14:paraId="5C5EF9E4" w14:textId="77777777" w:rsidR="00394F9C" w:rsidRPr="00C20AA2" w:rsidRDefault="00394F9C" w:rsidP="00C20AA2">
      <w:pPr>
        <w:pStyle w:val="Default"/>
        <w:rPr>
          <w:rFonts w:cs="Yagut"/>
          <w:color w:val="auto"/>
          <w:sz w:val="28"/>
          <w:szCs w:val="28"/>
          <w:lang w:bidi="fa-IR"/>
        </w:rPr>
      </w:pPr>
    </w:p>
    <w:p w14:paraId="4DED7288" w14:textId="77777777" w:rsidR="00394F9C" w:rsidRPr="00394F9C" w:rsidRDefault="00394F9C" w:rsidP="00394F9C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7F3C08DC" w14:textId="77777777" w:rsidR="00394F9C" w:rsidRPr="00394F9C" w:rsidRDefault="00394F9C" w:rsidP="00394F9C">
      <w:pPr>
        <w:pStyle w:val="Default"/>
        <w:rPr>
          <w:rFonts w:cs="Yagut"/>
          <w:color w:val="auto"/>
          <w:sz w:val="28"/>
          <w:szCs w:val="28"/>
          <w:lang w:bidi="fa-IR"/>
        </w:rPr>
      </w:pPr>
      <w:r w:rsidRPr="00394F9C">
        <w:rPr>
          <w:rFonts w:cs="Yagut"/>
          <w:color w:val="auto"/>
          <w:sz w:val="28"/>
          <w:szCs w:val="28"/>
          <w:lang w:bidi="fa-IR"/>
        </w:rPr>
        <w:t xml:space="preserve"> Nastaran Najimi, Hamid Zahednasab, Mohammad Farahmand, Ali Fouladvand, Gholam Reza Talei, Behnaz Bouzari, Sayyad Khanizadeh, Sajad Karampoor</w:t>
      </w:r>
      <w:r w:rsidRPr="00394F9C">
        <w:rPr>
          <w:rFonts w:ascii="Charis SIL" w:hAnsi="Charis SIL" w:cs="Charis SIL"/>
          <w:sz w:val="21"/>
          <w:szCs w:val="21"/>
        </w:rPr>
        <w:t xml:space="preserve"> </w:t>
      </w:r>
      <w:r>
        <w:rPr>
          <w:rFonts w:ascii="Charis SIL" w:hAnsi="Charis SIL" w:cs="Charis SIL" w:hint="cs"/>
          <w:sz w:val="21"/>
          <w:szCs w:val="21"/>
          <w:rtl/>
        </w:rPr>
        <w:t xml:space="preserve">: </w:t>
      </w:r>
      <w:r w:rsidRPr="00394F9C">
        <w:rPr>
          <w:rFonts w:cs="Yagut"/>
          <w:color w:val="auto"/>
          <w:sz w:val="28"/>
          <w:szCs w:val="28"/>
          <w:lang w:bidi="fa-IR"/>
        </w:rPr>
        <w:t xml:space="preserve"> Exploring the role of tryptophanyl-tRNA synthetase and associations with inflammatory markers and clinical outcomes in COVID-19 patients: A case-control study</w:t>
      </w:r>
      <w:r w:rsidRPr="00394F9C">
        <w:rPr>
          <w:rFonts w:cs="Yagut" w:hint="cs"/>
          <w:color w:val="auto"/>
          <w:sz w:val="28"/>
          <w:szCs w:val="28"/>
          <w:rtl/>
          <w:lang w:bidi="fa-IR"/>
        </w:rPr>
        <w:t>.</w:t>
      </w:r>
      <w:r w:rsidRPr="00394F9C">
        <w:rPr>
          <w:rFonts w:cs="Yagut"/>
          <w:color w:val="auto"/>
          <w:sz w:val="28"/>
          <w:szCs w:val="28"/>
          <w:lang w:bidi="fa-IR"/>
        </w:rPr>
        <w:t xml:space="preserve"> Microbial Pathogenesis 183 (2023) 106300</w:t>
      </w:r>
      <w:r w:rsidRPr="00394F9C">
        <w:rPr>
          <w:rFonts w:cs="Yagut" w:hint="cs"/>
          <w:color w:val="auto"/>
          <w:sz w:val="28"/>
          <w:szCs w:val="28"/>
          <w:rtl/>
          <w:lang w:bidi="fa-IR"/>
        </w:rPr>
        <w:t xml:space="preserve">. </w:t>
      </w:r>
    </w:p>
    <w:p w14:paraId="2B74794C" w14:textId="108BE9D0" w:rsidR="00394F9C" w:rsidRDefault="00394F9C" w:rsidP="00394F9C">
      <w:pPr>
        <w:pStyle w:val="Default"/>
        <w:rPr>
          <w:rFonts w:cs="Yagut"/>
          <w:color w:val="auto"/>
          <w:sz w:val="28"/>
          <w:szCs w:val="28"/>
          <w:lang w:bidi="fa-IR"/>
        </w:rPr>
      </w:pPr>
      <w:r w:rsidRPr="00394F9C">
        <w:rPr>
          <w:rFonts w:cs="Yagut"/>
          <w:color w:val="auto"/>
          <w:sz w:val="28"/>
          <w:szCs w:val="28"/>
          <w:lang w:bidi="fa-IR"/>
        </w:rPr>
        <w:t xml:space="preserve"> </w:t>
      </w:r>
      <w:hyperlink r:id="rId9" w:history="1">
        <w:r w:rsidR="009F33D2" w:rsidRPr="00ED6899">
          <w:rPr>
            <w:rStyle w:val="Hyperlink"/>
            <w:rFonts w:cs="Yagut"/>
            <w:sz w:val="28"/>
            <w:szCs w:val="28"/>
            <w:lang w:bidi="fa-IR"/>
          </w:rPr>
          <w:t>https://doi.org/10.1016/j.micpath.2023.106300</w:t>
        </w:r>
      </w:hyperlink>
      <w:r w:rsidR="009F33D2">
        <w:rPr>
          <w:rFonts w:cs="Yagut"/>
          <w:color w:val="auto"/>
          <w:sz w:val="28"/>
          <w:szCs w:val="28"/>
          <w:lang w:bidi="fa-IR"/>
        </w:rPr>
        <w:t>.</w:t>
      </w:r>
    </w:p>
    <w:p w14:paraId="60F5EAF5" w14:textId="77777777" w:rsidR="00941C2D" w:rsidRDefault="00941C2D" w:rsidP="00394F9C">
      <w:pPr>
        <w:pStyle w:val="Default"/>
        <w:rPr>
          <w:rFonts w:cs="Yagut"/>
          <w:color w:val="auto"/>
          <w:sz w:val="28"/>
          <w:szCs w:val="28"/>
          <w:lang w:bidi="fa-IR"/>
        </w:rPr>
      </w:pPr>
    </w:p>
    <w:p w14:paraId="5B84C504" w14:textId="77777777" w:rsidR="00941C2D" w:rsidRPr="00941C2D" w:rsidRDefault="00941C2D" w:rsidP="00941C2D">
      <w:pPr>
        <w:autoSpaceDE w:val="0"/>
        <w:autoSpaceDN w:val="0"/>
        <w:bidi w:val="0"/>
        <w:adjustRightInd w:val="0"/>
        <w:jc w:val="left"/>
        <w:rPr>
          <w:rFonts w:cs="Yagut"/>
          <w:sz w:val="28"/>
        </w:rPr>
      </w:pPr>
      <w:r w:rsidRPr="00941C2D">
        <w:rPr>
          <w:rFonts w:cs="Yagut"/>
          <w:sz w:val="28"/>
        </w:rPr>
        <w:t>Seyed Majid Fatahi1</w:t>
      </w:r>
      <w:r>
        <w:rPr>
          <w:rFonts w:cs="Yagut"/>
          <w:sz w:val="28"/>
        </w:rPr>
        <w:t>,</w:t>
      </w:r>
      <w:r w:rsidRPr="00941C2D">
        <w:rPr>
          <w:rFonts w:cs="Yagut"/>
          <w:sz w:val="28"/>
        </w:rPr>
        <w:t xml:space="preserve"> Hadi Razavi Nikoo</w:t>
      </w:r>
      <w:r>
        <w:rPr>
          <w:rFonts w:cs="Yagut"/>
          <w:sz w:val="28"/>
        </w:rPr>
        <w:t>,</w:t>
      </w:r>
      <w:r w:rsidRPr="00941C2D">
        <w:rPr>
          <w:rFonts w:cs="Yagut"/>
          <w:sz w:val="28"/>
        </w:rPr>
        <w:t xml:space="preserve"> Ali Safarzadeh</w:t>
      </w:r>
      <w:r>
        <w:rPr>
          <w:rFonts w:cs="Yagut"/>
          <w:sz w:val="28"/>
        </w:rPr>
        <w:t>,</w:t>
      </w:r>
      <w:r w:rsidRPr="00941C2D">
        <w:rPr>
          <w:rFonts w:cs="Yagut"/>
          <w:sz w:val="28"/>
        </w:rPr>
        <w:t xml:space="preserve">  Gholam Reza Talei</w:t>
      </w:r>
      <w:r>
        <w:rPr>
          <w:rFonts w:cs="Yagut"/>
          <w:sz w:val="28"/>
        </w:rPr>
        <w:t>,</w:t>
      </w:r>
      <w:r w:rsidRPr="00941C2D">
        <w:rPr>
          <w:rFonts w:cs="Yagut"/>
          <w:sz w:val="28"/>
        </w:rPr>
        <w:t xml:space="preserve">· Sayyad Khanizadeh </w:t>
      </w:r>
      <w:r>
        <w:rPr>
          <w:rFonts w:cs="Yagut"/>
          <w:sz w:val="28"/>
        </w:rPr>
        <w:t xml:space="preserve">, </w:t>
      </w:r>
      <w:r w:rsidRPr="00941C2D">
        <w:rPr>
          <w:rFonts w:cs="Yagut"/>
          <w:sz w:val="28"/>
        </w:rPr>
        <w:t>Ashkan Alamdary</w:t>
      </w:r>
      <w:r>
        <w:rPr>
          <w:rFonts w:cs="Yagut"/>
          <w:sz w:val="28"/>
        </w:rPr>
        <w:t>,</w:t>
      </w:r>
      <w:r w:rsidRPr="00941C2D">
        <w:rPr>
          <w:rFonts w:cs="Yagut"/>
          <w:sz w:val="28"/>
        </w:rPr>
        <w:t xml:space="preserve">  Rasool Mohammadi</w:t>
      </w:r>
      <w:r>
        <w:rPr>
          <w:rFonts w:cs="Yagut"/>
          <w:sz w:val="28"/>
        </w:rPr>
        <w:t>,</w:t>
      </w:r>
      <w:r w:rsidRPr="00941C2D">
        <w:rPr>
          <w:rFonts w:cs="Yagut"/>
          <w:sz w:val="28"/>
        </w:rPr>
        <w:t xml:space="preserve"> · Mehdi Ajorloo</w:t>
      </w:r>
      <w:r>
        <w:rPr>
          <w:rFonts w:cs="Yagut"/>
          <w:sz w:val="28"/>
        </w:rPr>
        <w:t xml:space="preserve">. </w:t>
      </w:r>
      <w:r w:rsidRPr="00941C2D">
        <w:rPr>
          <w:rFonts w:cs="Yagut"/>
          <w:sz w:val="28"/>
        </w:rPr>
        <w:t>Multicenter study of some liver and heart function tests in SARS‑Cov‑2</w:t>
      </w:r>
    </w:p>
    <w:p w14:paraId="1F565842" w14:textId="7823F2AD" w:rsidR="00941C2D" w:rsidRPr="00941C2D" w:rsidRDefault="00941C2D" w:rsidP="00941C2D">
      <w:pPr>
        <w:autoSpaceDE w:val="0"/>
        <w:autoSpaceDN w:val="0"/>
        <w:bidi w:val="0"/>
        <w:adjustRightInd w:val="0"/>
        <w:jc w:val="left"/>
        <w:rPr>
          <w:rFonts w:cs="Yagut"/>
          <w:sz w:val="28"/>
        </w:rPr>
      </w:pPr>
      <w:r w:rsidRPr="00941C2D">
        <w:rPr>
          <w:rFonts w:cs="Yagut"/>
          <w:sz w:val="28"/>
        </w:rPr>
        <w:t>patients from three ethnic groups in Iran</w:t>
      </w:r>
      <w:r>
        <w:rPr>
          <w:rFonts w:cs="Yagut"/>
          <w:sz w:val="28"/>
        </w:rPr>
        <w:t xml:space="preserve">. </w:t>
      </w:r>
      <w:r w:rsidRPr="00941C2D">
        <w:rPr>
          <w:rFonts w:cs="Yagut"/>
          <w:sz w:val="28"/>
        </w:rPr>
        <w:t>Virus</w:t>
      </w:r>
      <w:r>
        <w:rPr>
          <w:rFonts w:cs="Yagut"/>
          <w:sz w:val="28"/>
        </w:rPr>
        <w:t xml:space="preserve"> </w:t>
      </w:r>
      <w:r w:rsidRPr="00941C2D">
        <w:rPr>
          <w:rFonts w:cs="Yagut"/>
          <w:sz w:val="28"/>
        </w:rPr>
        <w:t>Disease 2023 Springer</w:t>
      </w:r>
      <w:r>
        <w:rPr>
          <w:rFonts w:cs="Yagut"/>
          <w:sz w:val="28"/>
        </w:rPr>
        <w:t>.</w:t>
      </w:r>
      <w:r w:rsidRPr="00941C2D">
        <w:rPr>
          <w:rFonts w:ascii="MyriadPro-SemiCn" w:hAnsi="MyriadPro-SemiCn" w:cs="MyriadPro-SemiCn"/>
          <w:sz w:val="17"/>
          <w:szCs w:val="17"/>
          <w:lang w:bidi="ar-SA"/>
        </w:rPr>
        <w:t xml:space="preserve"> </w:t>
      </w:r>
      <w:r w:rsidRPr="00941C2D">
        <w:rPr>
          <w:rFonts w:cs="Yagut"/>
          <w:sz w:val="28"/>
        </w:rPr>
        <w:t>https://doi.org/10.1007/s13337-023-00818-x</w:t>
      </w:r>
    </w:p>
    <w:p w14:paraId="617C2E57" w14:textId="77777777" w:rsidR="00941C2D" w:rsidRDefault="00941C2D" w:rsidP="00941C2D">
      <w:pPr>
        <w:autoSpaceDE w:val="0"/>
        <w:autoSpaceDN w:val="0"/>
        <w:bidi w:val="0"/>
        <w:adjustRightInd w:val="0"/>
        <w:jc w:val="left"/>
        <w:rPr>
          <w:rFonts w:cs="Yagut"/>
          <w:sz w:val="28"/>
        </w:rPr>
      </w:pPr>
    </w:p>
    <w:p w14:paraId="675FF2B2" w14:textId="77777777" w:rsidR="009F33D2" w:rsidRDefault="009F33D2" w:rsidP="00394F9C">
      <w:pPr>
        <w:pStyle w:val="Default"/>
        <w:rPr>
          <w:rFonts w:cs="Yagut"/>
          <w:color w:val="auto"/>
          <w:sz w:val="28"/>
          <w:szCs w:val="28"/>
          <w:lang w:bidi="fa-IR"/>
        </w:rPr>
      </w:pPr>
    </w:p>
    <w:p w14:paraId="6B619312" w14:textId="65506CBF" w:rsidR="009F33D2" w:rsidRPr="009F33D2" w:rsidRDefault="009F33D2" w:rsidP="009F33D2">
      <w:pPr>
        <w:pStyle w:val="Default"/>
        <w:rPr>
          <w:rFonts w:cs="Yagut"/>
          <w:color w:val="auto"/>
          <w:sz w:val="28"/>
          <w:szCs w:val="28"/>
          <w:lang w:bidi="fa-IR"/>
        </w:rPr>
      </w:pPr>
      <w:r w:rsidRPr="009F33D2">
        <w:rPr>
          <w:rFonts w:cs="Yagut"/>
          <w:color w:val="auto"/>
          <w:sz w:val="28"/>
          <w:szCs w:val="28"/>
          <w:lang w:bidi="fa-IR"/>
        </w:rPr>
        <w:t>Sina Yektay, Ashkan Alamdary , Sayyad Khanizadeh , Rasool Mohammadi , Gholamreza Talei, Mehdi Ajorloo. Association between the interleukin – 6 (IL-6) polymorphism in −174 G/C genotype (rs1800795) with the Covid-19 pathogenicity</w:t>
      </w:r>
      <w:r>
        <w:rPr>
          <w:rFonts w:cs="Yagut"/>
          <w:color w:val="auto"/>
          <w:sz w:val="28"/>
          <w:szCs w:val="28"/>
          <w:lang w:bidi="fa-IR"/>
        </w:rPr>
        <w:t xml:space="preserve">. Human Gene  </w:t>
      </w:r>
      <w:hyperlink r:id="rId10" w:tooltip="Go to table of contents for this volume/issue" w:history="1">
        <w:r w:rsidRPr="009F33D2">
          <w:rPr>
            <w:rFonts w:cs="Yagut"/>
            <w:color w:val="auto"/>
            <w:sz w:val="28"/>
            <w:szCs w:val="28"/>
            <w:lang w:bidi="fa-IR"/>
          </w:rPr>
          <w:t>Volume 37</w:t>
        </w:r>
      </w:hyperlink>
      <w:r w:rsidRPr="009F33D2">
        <w:rPr>
          <w:rFonts w:cs="Yagut"/>
          <w:color w:val="auto"/>
          <w:sz w:val="28"/>
          <w:szCs w:val="28"/>
          <w:lang w:bidi="fa-IR"/>
        </w:rPr>
        <w:t>, September 2023, 201204.  </w:t>
      </w:r>
      <w:hyperlink r:id="rId11" w:tgtFrame="_blank" w:history="1">
        <w:r w:rsidRPr="009F33D2">
          <w:rPr>
            <w:rFonts w:cs="Yagut"/>
            <w:color w:val="auto"/>
            <w:sz w:val="28"/>
            <w:szCs w:val="28"/>
            <w:lang w:bidi="fa-IR"/>
          </w:rPr>
          <w:t>https://doi.org/10.1016/j.humgen.2023.201204</w:t>
        </w:r>
      </w:hyperlink>
      <w:r>
        <w:rPr>
          <w:rFonts w:cs="Yagut"/>
          <w:color w:val="auto"/>
          <w:sz w:val="28"/>
          <w:szCs w:val="28"/>
          <w:lang w:bidi="fa-IR"/>
        </w:rPr>
        <w:t>.</w:t>
      </w:r>
    </w:p>
    <w:p w14:paraId="397A4829" w14:textId="77777777" w:rsidR="009F33D2" w:rsidRPr="00394F9C" w:rsidRDefault="009F33D2" w:rsidP="00394F9C">
      <w:pPr>
        <w:pStyle w:val="Default"/>
        <w:rPr>
          <w:rFonts w:cs="Yagut"/>
          <w:color w:val="auto"/>
          <w:sz w:val="28"/>
          <w:szCs w:val="28"/>
          <w:lang w:bidi="fa-IR"/>
        </w:rPr>
      </w:pPr>
    </w:p>
    <w:p w14:paraId="4F5CE2F8" w14:textId="5D8DDAE2" w:rsidR="00D53FC5" w:rsidRPr="00394F9C" w:rsidRDefault="00D53FC5" w:rsidP="00394F9C">
      <w:pPr>
        <w:pStyle w:val="Default"/>
        <w:rPr>
          <w:rFonts w:cs="Yagut"/>
          <w:color w:val="auto"/>
          <w:sz w:val="28"/>
          <w:szCs w:val="28"/>
          <w:lang w:bidi="fa-IR"/>
        </w:rPr>
      </w:pPr>
      <w:r w:rsidRPr="00394F9C">
        <w:rPr>
          <w:rFonts w:cs="Yagut"/>
          <w:color w:val="auto"/>
          <w:sz w:val="28"/>
          <w:szCs w:val="28"/>
          <w:lang w:bidi="fa-IR"/>
        </w:rPr>
        <w:t xml:space="preserve"> </w:t>
      </w:r>
    </w:p>
    <w:p w14:paraId="408EB6C4" w14:textId="42E2339B" w:rsidR="00D53FC5" w:rsidRDefault="00D53FC5" w:rsidP="00D53FC5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D53FC5">
        <w:rPr>
          <w:rFonts w:cs="Yagut"/>
          <w:sz w:val="28"/>
        </w:rPr>
        <w:t>SM Fatahi, H Razavi Nikoo, A Safarzadeh, GR Talei… - </w:t>
      </w:r>
      <w:hyperlink r:id="rId12" w:tgtFrame="_blank" w:history="1">
        <w:r w:rsidRPr="00D53FC5">
          <w:rPr>
            <w:rFonts w:cs="Yagut"/>
            <w:sz w:val="28"/>
          </w:rPr>
          <w:t>Multicenter study of some liver and heart function tests in SARS-Cov-2 patients from three ethnic groups in Iran</w:t>
        </w:r>
      </w:hyperlink>
      <w:r w:rsidR="00D46CD0">
        <w:rPr>
          <w:rFonts w:cs="Yagut"/>
          <w:sz w:val="28"/>
        </w:rPr>
        <w:t>.</w:t>
      </w:r>
      <w:r w:rsidRPr="00D53FC5">
        <w:rPr>
          <w:rFonts w:cs="Yagut"/>
          <w:sz w:val="28"/>
        </w:rPr>
        <w:t xml:space="preserve"> Virus</w:t>
      </w:r>
      <w:r w:rsidR="00087288">
        <w:rPr>
          <w:rFonts w:cs="Yagut"/>
          <w:sz w:val="28"/>
        </w:rPr>
        <w:t xml:space="preserve"> </w:t>
      </w:r>
      <w:r w:rsidRPr="00D53FC5">
        <w:rPr>
          <w:rFonts w:cs="Yagut"/>
          <w:sz w:val="28"/>
        </w:rPr>
        <w:t>Disease, 2023</w:t>
      </w:r>
    </w:p>
    <w:p w14:paraId="495C6AE1" w14:textId="27B4C9DA" w:rsidR="00D46CD0" w:rsidRPr="00D53FC5" w:rsidRDefault="00D46CD0" w:rsidP="00D46CD0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D46CD0">
        <w:rPr>
          <w:rFonts w:cs="Yagut"/>
          <w:sz w:val="28"/>
        </w:rPr>
        <w:t>https://doi.org/10.1007/s13337-023-00818-x</w:t>
      </w:r>
    </w:p>
    <w:p w14:paraId="2612E7FF" w14:textId="19BEB611" w:rsidR="00D53FC5" w:rsidRPr="00832F5C" w:rsidRDefault="00D53FC5" w:rsidP="00832F5C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058C24BE" w14:textId="39BB6D34" w:rsidR="00497350" w:rsidRPr="00D46CD0" w:rsidRDefault="00D6544B" w:rsidP="00D46CD0">
      <w:pPr>
        <w:autoSpaceDE w:val="0"/>
        <w:autoSpaceDN w:val="0"/>
        <w:bidi w:val="0"/>
        <w:adjustRightInd w:val="0"/>
        <w:rPr>
          <w:rFonts w:cs="Yagut"/>
          <w:sz w:val="28"/>
        </w:rPr>
      </w:pPr>
      <w:hyperlink r:id="rId13" w:history="1">
        <w:r w:rsidR="00832F5C" w:rsidRPr="00832F5C">
          <w:rPr>
            <w:rFonts w:cs="Yagut"/>
            <w:sz w:val="28"/>
          </w:rPr>
          <w:t>Zeynab Amraei</w:t>
        </w:r>
      </w:hyperlink>
      <w:r w:rsidR="00832F5C" w:rsidRPr="00832F5C">
        <w:rPr>
          <w:rFonts w:cs="Yagut"/>
          <w:sz w:val="28"/>
        </w:rPr>
        <w:t> , </w:t>
      </w:r>
      <w:hyperlink r:id="rId14" w:history="1">
        <w:r w:rsidR="00832F5C" w:rsidRPr="00832F5C">
          <w:rPr>
            <w:rFonts w:cs="Yagut"/>
            <w:sz w:val="28"/>
          </w:rPr>
          <w:t>Shahram Maleki</w:t>
        </w:r>
      </w:hyperlink>
      <w:r w:rsidR="00832F5C" w:rsidRPr="00832F5C">
        <w:rPr>
          <w:rFonts w:cs="Yagut"/>
          <w:sz w:val="28"/>
        </w:rPr>
        <w:t> , </w:t>
      </w:r>
      <w:hyperlink r:id="rId15" w:history="1">
        <w:r w:rsidR="00832F5C" w:rsidRPr="00832F5C">
          <w:rPr>
            <w:rFonts w:cs="Yagut"/>
            <w:sz w:val="28"/>
          </w:rPr>
          <w:t>Gholamreza Talei</w:t>
        </w:r>
      </w:hyperlink>
      <w:r w:rsidR="00832F5C" w:rsidRPr="00832F5C">
        <w:rPr>
          <w:rFonts w:cs="Yagut"/>
          <w:sz w:val="28"/>
        </w:rPr>
        <w:t> </w:t>
      </w:r>
      <w:r w:rsidR="00832F5C" w:rsidRPr="00832F5C">
        <w:rPr>
          <w:rFonts w:cs="Yagut"/>
          <w:noProof/>
          <w:sz w:val="28"/>
          <w:lang w:bidi="ar-SA"/>
        </w:rPr>
        <w:drawing>
          <wp:inline distT="0" distB="0" distL="0" distR="0" wp14:anchorId="5194AE7B" wp14:editId="0A16B004">
            <wp:extent cx="152400" cy="152400"/>
            <wp:effectExtent l="0" t="0" r="0" b="0"/>
            <wp:docPr id="1" name="Picture 1">
              <a:hlinkClick xmlns:a="http://schemas.openxmlformats.org/drawingml/2006/main" r:id="rId16" tgtFrame="&quot;_blank&quot;" tooltip="&quot;http://orcid.org/0000-0000-0000-000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6" tgtFrame="&quot;_blank&quot;" tooltip="&quot;http://orcid.org/0000-0000-0000-000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="00832F5C" w:rsidRPr="00832F5C">
          <w:rPr>
            <w:rFonts w:cs="Yagut"/>
            <w:sz w:val="28"/>
          </w:rPr>
          <w:t>Seroepidemiological Study on Leptospirosis among Livestock Farmers in Kuhdasht, Lorestan Province</w:t>
        </w:r>
      </w:hyperlink>
      <w:r w:rsidR="00832F5C" w:rsidRPr="00832F5C">
        <w:rPr>
          <w:rFonts w:cs="Yagut"/>
          <w:sz w:val="28"/>
        </w:rPr>
        <w:t>.</w:t>
      </w:r>
      <w:r w:rsidR="00832F5C" w:rsidRPr="00D46CD0">
        <w:rPr>
          <w:rFonts w:cs="Yagut"/>
          <w:sz w:val="28"/>
        </w:rPr>
        <w:t xml:space="preserve"> </w:t>
      </w:r>
      <w:r w:rsidR="00497350" w:rsidRPr="00D46CD0">
        <w:rPr>
          <w:rFonts w:cs="Yagut"/>
          <w:sz w:val="28"/>
        </w:rPr>
        <w:t>Razi Journal of Medical Sciences</w:t>
      </w:r>
      <w:r w:rsidR="00D46CD0">
        <w:rPr>
          <w:rFonts w:cs="Yagut"/>
          <w:sz w:val="28"/>
        </w:rPr>
        <w:t xml:space="preserve"> </w:t>
      </w:r>
      <w:r w:rsidR="00832F5C" w:rsidRPr="00D46CD0">
        <w:rPr>
          <w:rFonts w:cs="Yagut"/>
          <w:sz w:val="28"/>
        </w:rPr>
        <w:t>Volume 29, Issue 12 (3-2023)</w:t>
      </w:r>
      <w:r w:rsidR="00832F5C" w:rsidRPr="00832F5C">
        <w:rPr>
          <w:rFonts w:cs="Yagut"/>
          <w:sz w:val="28"/>
        </w:rPr>
        <w:t> </w:t>
      </w:r>
    </w:p>
    <w:p w14:paraId="29B5108C" w14:textId="77777777" w:rsidR="00421187" w:rsidRPr="00832F5C" w:rsidRDefault="00421187" w:rsidP="00421187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656022B2" w14:textId="45B7C687" w:rsidR="003E0BD3" w:rsidRDefault="003E0BD3" w:rsidP="003E0BD3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3E0BD3">
        <w:rPr>
          <w:rFonts w:cs="Yagut"/>
          <w:sz w:val="28"/>
        </w:rPr>
        <w:t>Asra Malekshahi, Sayyad Khanizadeh1, Shirzad Fallahi, Gholamreza Talei, Mehdi Birjandi and Faezeh Hajizadeh1</w:t>
      </w:r>
      <w:r>
        <w:rPr>
          <w:rFonts w:cs="Yagut"/>
          <w:sz w:val="28"/>
        </w:rPr>
        <w:t xml:space="preserve">, </w:t>
      </w:r>
      <w:r w:rsidRPr="003E0BD3">
        <w:rPr>
          <w:rFonts w:cs="Yagut"/>
          <w:sz w:val="28"/>
        </w:rPr>
        <w:t>Diagnostic power of one-step and two-step RT-qPCR methods to SARS-CoV-2 detection</w:t>
      </w:r>
      <w:r>
        <w:rPr>
          <w:rFonts w:cs="Yagut"/>
          <w:sz w:val="28"/>
        </w:rPr>
        <w:t xml:space="preserve">. </w:t>
      </w:r>
      <w:r w:rsidRPr="003E0BD3">
        <w:rPr>
          <w:rFonts w:cs="Yagut"/>
          <w:sz w:val="28"/>
        </w:rPr>
        <w:t xml:space="preserve">BMC Infectious Diseases    BMC Infectious Diseases </w:t>
      </w:r>
      <w:r>
        <w:rPr>
          <w:rFonts w:cs="Yagut"/>
          <w:sz w:val="28"/>
        </w:rPr>
        <w:t xml:space="preserve">2022 </w:t>
      </w:r>
      <w:r w:rsidRPr="003E0BD3">
        <w:rPr>
          <w:rFonts w:cs="Yagut"/>
          <w:sz w:val="28"/>
        </w:rPr>
        <w:t xml:space="preserve"> </w:t>
      </w:r>
      <w:r>
        <w:rPr>
          <w:rFonts w:cs="Yagut"/>
          <w:sz w:val="28"/>
        </w:rPr>
        <w:t>22:505</w:t>
      </w:r>
      <w:r w:rsidRPr="003E0BD3">
        <w:rPr>
          <w:rFonts w:cs="Yagut"/>
          <w:sz w:val="28"/>
        </w:rPr>
        <w:t xml:space="preserve">   </w:t>
      </w:r>
    </w:p>
    <w:p w14:paraId="058B81C7" w14:textId="77777777" w:rsidR="00783012" w:rsidRDefault="003E0BD3" w:rsidP="003E0BD3">
      <w:pPr>
        <w:autoSpaceDE w:val="0"/>
        <w:autoSpaceDN w:val="0"/>
        <w:bidi w:val="0"/>
        <w:adjustRightInd w:val="0"/>
        <w:rPr>
          <w:rFonts w:cs="Yagut"/>
          <w:sz w:val="28"/>
          <w:rtl/>
        </w:rPr>
      </w:pPr>
      <w:r w:rsidRPr="003E0BD3">
        <w:rPr>
          <w:rFonts w:cs="Yagut"/>
          <w:sz w:val="28"/>
        </w:rPr>
        <w:t xml:space="preserve"> https://doi.org/10.1186/s12879-022-07478-0     </w:t>
      </w:r>
    </w:p>
    <w:p w14:paraId="5F8373CB" w14:textId="77777777" w:rsidR="00783012" w:rsidRDefault="00783012" w:rsidP="00783012">
      <w:pPr>
        <w:autoSpaceDE w:val="0"/>
        <w:autoSpaceDN w:val="0"/>
        <w:bidi w:val="0"/>
        <w:adjustRightInd w:val="0"/>
        <w:rPr>
          <w:rFonts w:cs="Yagut"/>
          <w:sz w:val="28"/>
          <w:rtl/>
        </w:rPr>
      </w:pPr>
    </w:p>
    <w:p w14:paraId="42688C49" w14:textId="77777777" w:rsidR="00783012" w:rsidRPr="00783012" w:rsidRDefault="00783012" w:rsidP="00783012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1877F8AD" w14:textId="77777777" w:rsidR="00783012" w:rsidRPr="00783012" w:rsidRDefault="00783012" w:rsidP="00DB4700">
      <w:pPr>
        <w:pStyle w:val="Default"/>
        <w:rPr>
          <w:rFonts w:cs="Yagut"/>
          <w:sz w:val="28"/>
        </w:rPr>
      </w:pPr>
      <w:r w:rsidRPr="00783012">
        <w:rPr>
          <w:rFonts w:cs="Yagut"/>
          <w:sz w:val="28"/>
        </w:rPr>
        <w:t xml:space="preserve"> Gholam Reza Talei, Foroogh Mirzania*, Amir Varezardi and Somaieh Sabzali</w:t>
      </w:r>
      <w:r w:rsidRPr="00783012">
        <w:rPr>
          <w:rFonts w:cs="Yagut" w:hint="cs"/>
          <w:sz w:val="28"/>
          <w:rtl/>
        </w:rPr>
        <w:t xml:space="preserve">. </w:t>
      </w:r>
    </w:p>
    <w:p w14:paraId="341FF0EA" w14:textId="055F9557" w:rsidR="003E0BD3" w:rsidRPr="00DB4700" w:rsidRDefault="00783012" w:rsidP="00783012">
      <w:pPr>
        <w:pStyle w:val="Default"/>
        <w:rPr>
          <w:rFonts w:cs="Yagut"/>
          <w:sz w:val="28"/>
        </w:rPr>
      </w:pPr>
      <w:r w:rsidRPr="00DB4700">
        <w:rPr>
          <w:rFonts w:cs="Yagut"/>
          <w:sz w:val="28"/>
        </w:rPr>
        <w:t xml:space="preserve"> Investigating the Antibacterial Effect of Amygdalus Scoparia Spach. Extract on Anaerobic Bacteria of Gum Infection</w:t>
      </w:r>
      <w:r>
        <w:rPr>
          <w:rFonts w:cs="Yagut" w:hint="cs"/>
          <w:sz w:val="28"/>
          <w:rtl/>
        </w:rPr>
        <w:t xml:space="preserve">. </w:t>
      </w:r>
      <w:r>
        <w:rPr>
          <w:rFonts w:cs="Yagut"/>
          <w:sz w:val="28"/>
        </w:rPr>
        <w:t xml:space="preserve"> </w:t>
      </w:r>
      <w:r w:rsidRPr="00783012">
        <w:rPr>
          <w:rFonts w:cs="Yagut"/>
          <w:sz w:val="28"/>
        </w:rPr>
        <w:t>Journal of Medicinal Plants and By-products</w:t>
      </w:r>
      <w:r w:rsidR="00DB4700">
        <w:rPr>
          <w:rFonts w:cs="Yagut"/>
          <w:sz w:val="28"/>
        </w:rPr>
        <w:t>. spring 2024</w:t>
      </w:r>
      <w:r w:rsidR="003E0BD3" w:rsidRPr="00783012">
        <w:rPr>
          <w:rFonts w:cs="Yagut"/>
          <w:sz w:val="28"/>
        </w:rPr>
        <w:t xml:space="preserve"> </w:t>
      </w:r>
      <w:r w:rsidR="00DB4700">
        <w:rPr>
          <w:rFonts w:cs="Yagut"/>
          <w:sz w:val="28"/>
        </w:rPr>
        <w:t xml:space="preserve">Volume 13 Issue 2 pages : </w:t>
      </w:r>
      <w:r w:rsidR="00DB4700" w:rsidRPr="00DB4700">
        <w:rPr>
          <w:rFonts w:cs="Yagut"/>
          <w:sz w:val="28"/>
        </w:rPr>
        <w:t>313 to 319</w:t>
      </w:r>
      <w:r w:rsidR="00FD03D1">
        <w:rPr>
          <w:rFonts w:cs="Yagut"/>
          <w:sz w:val="28"/>
        </w:rPr>
        <w:t xml:space="preserve"> </w:t>
      </w:r>
    </w:p>
    <w:p w14:paraId="486A0A36" w14:textId="77777777" w:rsidR="00685961" w:rsidRPr="00783012" w:rsidRDefault="00685961" w:rsidP="00DB4700">
      <w:pPr>
        <w:pStyle w:val="Default"/>
        <w:rPr>
          <w:rFonts w:cs="Yagut"/>
          <w:sz w:val="28"/>
        </w:rPr>
      </w:pPr>
    </w:p>
    <w:p w14:paraId="2716A537" w14:textId="5C4B1DD2" w:rsidR="00685961" w:rsidRPr="00783012" w:rsidRDefault="00685961" w:rsidP="00990CC1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685961">
        <w:rPr>
          <w:rFonts w:cs="Yagut"/>
          <w:sz w:val="28"/>
        </w:rPr>
        <w:t>Rasoul Mirzaei</w:t>
      </w:r>
      <w:r>
        <w:rPr>
          <w:rFonts w:cs="Yagut"/>
          <w:sz w:val="28"/>
        </w:rPr>
        <w:t xml:space="preserve">, </w:t>
      </w:r>
      <w:r w:rsidRPr="00685961">
        <w:rPr>
          <w:rFonts w:cs="Yagut"/>
          <w:sz w:val="28"/>
        </w:rPr>
        <w:t>Adeleh Attar Saher Papizadeh</w:t>
      </w:r>
      <w:r w:rsidR="000F17B2">
        <w:rPr>
          <w:rFonts w:cs="Yagut"/>
          <w:sz w:val="28"/>
        </w:rPr>
        <w:t xml:space="preserve">, </w:t>
      </w:r>
      <w:r w:rsidRPr="00685961">
        <w:rPr>
          <w:rFonts w:cs="Yagut"/>
          <w:sz w:val="28"/>
        </w:rPr>
        <w:t>Ali Salimi Jeda</w:t>
      </w:r>
      <w:r w:rsidR="000F17B2">
        <w:rPr>
          <w:rFonts w:cs="Yagut"/>
          <w:sz w:val="28"/>
        </w:rPr>
        <w:t xml:space="preserve">, </w:t>
      </w:r>
      <w:r w:rsidRPr="00685961">
        <w:rPr>
          <w:rFonts w:cs="Yagut"/>
          <w:sz w:val="28"/>
        </w:rPr>
        <w:t>Seyed Reza Hosseini</w:t>
      </w:r>
      <w:r w:rsidRPr="00783012">
        <w:rPr>
          <w:rFonts w:cs="Yagut"/>
          <w:sz w:val="28"/>
        </w:rPr>
        <w:t>‑</w:t>
      </w:r>
      <w:r w:rsidRPr="00685961">
        <w:rPr>
          <w:rFonts w:cs="Yagut"/>
          <w:sz w:val="28"/>
        </w:rPr>
        <w:t>Fard</w:t>
      </w:r>
      <w:r w:rsidR="000F17B2">
        <w:rPr>
          <w:rFonts w:cs="Yagut"/>
          <w:sz w:val="28"/>
        </w:rPr>
        <w:t xml:space="preserve">, </w:t>
      </w:r>
      <w:r w:rsidRPr="00685961">
        <w:rPr>
          <w:rFonts w:cs="Yagut"/>
          <w:sz w:val="28"/>
        </w:rPr>
        <w:t>Elaheh Jamasbi Sima Kazemi1 · Saman Amerkani</w:t>
      </w:r>
      <w:r w:rsidR="000F17B2">
        <w:rPr>
          <w:rFonts w:cs="Yagut"/>
          <w:sz w:val="28"/>
        </w:rPr>
        <w:t xml:space="preserve">, </w:t>
      </w:r>
      <w:r w:rsidRPr="00E01D12">
        <w:rPr>
          <w:rFonts w:cs="Yagut"/>
          <w:sz w:val="28"/>
        </w:rPr>
        <w:t>Gholam Reza Talei</w:t>
      </w:r>
      <w:r w:rsidR="000F17B2">
        <w:rPr>
          <w:rFonts w:cs="Yagut"/>
          <w:sz w:val="28"/>
        </w:rPr>
        <w:t xml:space="preserve">, </w:t>
      </w:r>
      <w:r w:rsidRPr="00685961">
        <w:rPr>
          <w:rFonts w:cs="Yagut"/>
          <w:sz w:val="28"/>
        </w:rPr>
        <w:t>Pouya Moradi9 · Saba Jalalifar</w:t>
      </w:r>
      <w:r w:rsidR="000F17B2">
        <w:rPr>
          <w:rFonts w:cs="Yagut"/>
          <w:sz w:val="28"/>
        </w:rPr>
        <w:t>,</w:t>
      </w:r>
      <w:r w:rsidRPr="00685961">
        <w:rPr>
          <w:rFonts w:cs="Yagut"/>
          <w:sz w:val="28"/>
        </w:rPr>
        <w:t>Rasoul Yousefimashouf</w:t>
      </w:r>
      <w:r w:rsidR="000F17B2">
        <w:rPr>
          <w:rFonts w:cs="Yagut"/>
          <w:sz w:val="28"/>
        </w:rPr>
        <w:t xml:space="preserve">, </w:t>
      </w:r>
      <w:r w:rsidRPr="00685961">
        <w:rPr>
          <w:rFonts w:cs="Yagut"/>
          <w:sz w:val="28"/>
        </w:rPr>
        <w:t>Mohammad Akhter Hossain· Hossein Keyvani5,13 · Sajad Karampoor</w:t>
      </w:r>
      <w:r w:rsidR="000F17B2">
        <w:rPr>
          <w:rFonts w:cs="Yagut"/>
          <w:sz w:val="28"/>
        </w:rPr>
        <w:t>.</w:t>
      </w:r>
      <w:r w:rsidR="000F17B2" w:rsidRPr="00E01D12">
        <w:rPr>
          <w:rFonts w:cs="Yagut"/>
          <w:sz w:val="28"/>
        </w:rPr>
        <w:t xml:space="preserve"> </w:t>
      </w:r>
      <w:r w:rsidR="000F17B2" w:rsidRPr="000F17B2">
        <w:rPr>
          <w:rFonts w:cs="Yagut"/>
          <w:sz w:val="28"/>
        </w:rPr>
        <w:t>The emerging role of probiotics as a mitigation strategy against coronavirus disease</w:t>
      </w:r>
      <w:r w:rsidR="002C4CA5" w:rsidRPr="000F17B2">
        <w:rPr>
          <w:rFonts w:cs="Yagut"/>
          <w:sz w:val="28"/>
        </w:rPr>
        <w:t>(COVID</w:t>
      </w:r>
      <w:r w:rsidR="002C4CA5" w:rsidRPr="00783012">
        <w:rPr>
          <w:rFonts w:cs="Yagut"/>
          <w:sz w:val="28"/>
        </w:rPr>
        <w:t>‑</w:t>
      </w:r>
      <w:r w:rsidR="002C4CA5" w:rsidRPr="000F17B2">
        <w:rPr>
          <w:rFonts w:cs="Yagut"/>
          <w:sz w:val="28"/>
        </w:rPr>
        <w:t>19)</w:t>
      </w:r>
      <w:r w:rsidR="002C4CA5">
        <w:rPr>
          <w:rFonts w:cs="Yagut"/>
          <w:sz w:val="28"/>
        </w:rPr>
        <w:t xml:space="preserve">.. </w:t>
      </w:r>
      <w:r w:rsidR="002C4CA5" w:rsidRPr="002C4CA5">
        <w:rPr>
          <w:rFonts w:cs="Yagut"/>
          <w:sz w:val="28"/>
        </w:rPr>
        <w:t>Archives of Virolog</w:t>
      </w:r>
      <w:r w:rsidR="00F767B5">
        <w:rPr>
          <w:rFonts w:cs="Yagut"/>
          <w:sz w:val="28"/>
        </w:rPr>
        <w:t xml:space="preserve">y </w:t>
      </w:r>
      <w:hyperlink r:id="rId19" w:history="1">
        <w:r w:rsidR="00B36A31" w:rsidRPr="00783012">
          <w:t>https://doi.org/10.1007/s00705-021-05036-8</w:t>
        </w:r>
      </w:hyperlink>
    </w:p>
    <w:p w14:paraId="63900796" w14:textId="77777777" w:rsidR="00B36A31" w:rsidRPr="003B1D7C" w:rsidRDefault="00B36A31" w:rsidP="00B36A31">
      <w:pPr>
        <w:autoSpaceDE w:val="0"/>
        <w:autoSpaceDN w:val="0"/>
        <w:bidi w:val="0"/>
        <w:adjustRightInd w:val="0"/>
        <w:rPr>
          <w:rFonts w:cs="Yagut"/>
          <w:color w:val="4472C4"/>
          <w:sz w:val="28"/>
        </w:rPr>
      </w:pPr>
    </w:p>
    <w:p w14:paraId="2ACD0287" w14:textId="57A3D5A1" w:rsidR="000F17B2" w:rsidRDefault="00E01D12" w:rsidP="00E01D12">
      <w:pPr>
        <w:autoSpaceDE w:val="0"/>
        <w:autoSpaceDN w:val="0"/>
        <w:bidi w:val="0"/>
        <w:adjustRightInd w:val="0"/>
        <w:rPr>
          <w:rFonts w:cs="Yagut"/>
          <w:sz w:val="28"/>
        </w:rPr>
      </w:pPr>
      <w:r>
        <w:rPr>
          <w:rFonts w:cs="Yagut"/>
          <w:sz w:val="28"/>
        </w:rPr>
        <w:t xml:space="preserve"> </w:t>
      </w:r>
      <w:r w:rsidRPr="00E01D12">
        <w:rPr>
          <w:rFonts w:cs="Yagut"/>
          <w:sz w:val="28"/>
        </w:rPr>
        <w:t>Hosseinpouri P, Hadi F, Hejazi SH, Talei Gh. Presence of Human Papillomavirus -16 and -18 Among Women with Breast Cancer in Isfahan Province. Yafte. 2019; 21(3):84-94.</w:t>
      </w:r>
    </w:p>
    <w:p w14:paraId="15E6BCD4" w14:textId="77777777" w:rsidR="00E01D12" w:rsidRPr="00E01D12" w:rsidRDefault="00E01D12" w:rsidP="00E01D12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4FE6C4F1" w14:textId="77777777" w:rsidR="00926C73" w:rsidRDefault="00926C73" w:rsidP="00E01D12">
      <w:pPr>
        <w:autoSpaceDE w:val="0"/>
        <w:autoSpaceDN w:val="0"/>
        <w:bidi w:val="0"/>
        <w:adjustRightInd w:val="0"/>
        <w:jc w:val="left"/>
        <w:rPr>
          <w:rFonts w:cs="Yagut"/>
          <w:sz w:val="28"/>
        </w:rPr>
      </w:pPr>
      <w:r w:rsidRPr="00926C73">
        <w:rPr>
          <w:rFonts w:cs="Yagut"/>
          <w:sz w:val="28"/>
        </w:rPr>
        <w:t>Hejazi H, Seyed Hesamaldin Hejazi, Talei</w:t>
      </w:r>
      <w:r w:rsidR="00E01D12">
        <w:rPr>
          <w:rFonts w:cs="Yagut"/>
          <w:sz w:val="28"/>
        </w:rPr>
        <w:t>,</w:t>
      </w:r>
      <w:r w:rsidRPr="00926C73">
        <w:rPr>
          <w:rFonts w:cs="Yagut"/>
          <w:sz w:val="28"/>
        </w:rPr>
        <w:t xml:space="preserve"> G</w:t>
      </w:r>
      <w:r>
        <w:rPr>
          <w:rFonts w:cs="Yagut"/>
          <w:sz w:val="28"/>
        </w:rPr>
        <w:t>.</w:t>
      </w:r>
      <w:r w:rsidR="00E01D12">
        <w:rPr>
          <w:rFonts w:cs="Yagut"/>
          <w:sz w:val="28"/>
        </w:rPr>
        <w:t xml:space="preserve">R. </w:t>
      </w:r>
      <w:r>
        <w:rPr>
          <w:rFonts w:cs="Yagut"/>
          <w:sz w:val="28"/>
        </w:rPr>
        <w:t xml:space="preserve">,  </w:t>
      </w:r>
      <w:r w:rsidRPr="00926C73">
        <w:rPr>
          <w:rFonts w:cs="Yagut"/>
          <w:sz w:val="28"/>
        </w:rPr>
        <w:t>Study on the association of Epstein - Barr virus with breast cancer in Khorramabad breast cancer patients, Iran</w:t>
      </w:r>
      <w:r>
        <w:rPr>
          <w:rFonts w:cs="Yagut"/>
          <w:sz w:val="28"/>
        </w:rPr>
        <w:t xml:space="preserve">. </w:t>
      </w:r>
      <w:r w:rsidRPr="00926C73">
        <w:rPr>
          <w:rFonts w:cs="Yagut"/>
          <w:sz w:val="28"/>
        </w:rPr>
        <w:t>Yafte. 2019; 21(1):89-98.</w:t>
      </w:r>
      <w:r>
        <w:rPr>
          <w:rFonts w:cs="Yagut"/>
          <w:sz w:val="28"/>
        </w:rPr>
        <w:t xml:space="preserve"> (article in Persion).</w:t>
      </w:r>
    </w:p>
    <w:p w14:paraId="631E26AB" w14:textId="77777777" w:rsidR="0069149E" w:rsidRDefault="0069149E" w:rsidP="0069149E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16BE5526" w14:textId="2F3AD7E5" w:rsidR="0069149E" w:rsidRPr="00AF59E8" w:rsidRDefault="0069149E" w:rsidP="0069149E">
      <w:pPr>
        <w:autoSpaceDE w:val="0"/>
        <w:autoSpaceDN w:val="0"/>
        <w:bidi w:val="0"/>
        <w:adjustRightInd w:val="0"/>
        <w:jc w:val="both"/>
        <w:rPr>
          <w:rFonts w:cs="Yagut"/>
          <w:sz w:val="28"/>
        </w:rPr>
      </w:pPr>
      <w:r w:rsidRPr="00AF59E8">
        <w:rPr>
          <w:rFonts w:cs="Yagut"/>
          <w:sz w:val="28"/>
        </w:rPr>
        <w:t>Elham Jamali</w:t>
      </w:r>
      <w:r>
        <w:rPr>
          <w:rFonts w:cs="Yagut"/>
          <w:sz w:val="28"/>
        </w:rPr>
        <w:t>,</w:t>
      </w:r>
      <w:r w:rsidRPr="00AF59E8">
        <w:rPr>
          <w:rFonts w:cs="Yagut"/>
          <w:sz w:val="28"/>
        </w:rPr>
        <w:t>Shaghik Barani</w:t>
      </w:r>
      <w:r>
        <w:rPr>
          <w:rFonts w:cs="Yagut"/>
          <w:sz w:val="28"/>
        </w:rPr>
        <w:t>,</w:t>
      </w:r>
      <w:r w:rsidRPr="00AF59E8">
        <w:rPr>
          <w:rFonts w:cs="Yagut"/>
          <w:sz w:val="28"/>
        </w:rPr>
        <w:t>Fahimeh Yousefinejad</w:t>
      </w:r>
      <w:r>
        <w:rPr>
          <w:rFonts w:cs="Yagut"/>
          <w:sz w:val="28"/>
        </w:rPr>
        <w:t>,</w:t>
      </w:r>
      <w:r w:rsidRPr="00AF59E8">
        <w:rPr>
          <w:rFonts w:cs="Yagut"/>
          <w:sz w:val="28"/>
        </w:rPr>
        <w:t>Ali Ariafar</w:t>
      </w:r>
      <w:r>
        <w:rPr>
          <w:rFonts w:cs="Yagut"/>
          <w:sz w:val="28"/>
        </w:rPr>
        <w:t>,</w:t>
      </w:r>
      <w:r w:rsidRPr="00AF59E8">
        <w:rPr>
          <w:rFonts w:cs="Yagut"/>
          <w:sz w:val="28"/>
        </w:rPr>
        <w:t>Ghoalm Reza Talei</w:t>
      </w:r>
      <w:r>
        <w:rPr>
          <w:rFonts w:cs="Yagut"/>
          <w:sz w:val="28"/>
        </w:rPr>
        <w:t> ,</w:t>
      </w:r>
      <w:r w:rsidRPr="00AF59E8">
        <w:rPr>
          <w:rFonts w:cs="Yagut"/>
          <w:sz w:val="28"/>
        </w:rPr>
        <w:t xml:space="preserve"> Abbas Ghaderi</w:t>
      </w:r>
      <w:r>
        <w:rPr>
          <w:rFonts w:cs="Yagut"/>
          <w:sz w:val="28"/>
        </w:rPr>
        <w:t xml:space="preserve">  :</w:t>
      </w:r>
      <w:r w:rsidRPr="00AF59E8">
        <w:t xml:space="preserve"> </w:t>
      </w:r>
      <w:r w:rsidRPr="00AF59E8">
        <w:rPr>
          <w:rFonts w:cs="Yagut"/>
          <w:sz w:val="28"/>
        </w:rPr>
        <w:t>KIRs</w:t>
      </w:r>
      <w:r>
        <w:rPr>
          <w:rFonts w:cs="Yagut"/>
          <w:sz w:val="28"/>
        </w:rPr>
        <w:t xml:space="preserve"> </w:t>
      </w:r>
      <w:r w:rsidRPr="00AF59E8">
        <w:rPr>
          <w:rFonts w:cs="Yagut"/>
          <w:sz w:val="28"/>
        </w:rPr>
        <w:t>gene content diversity in Iranians with urothelial bladder cancer</w:t>
      </w:r>
      <w:r>
        <w:rPr>
          <w:rFonts w:cs="Yagut"/>
          <w:sz w:val="28"/>
        </w:rPr>
        <w:t xml:space="preserve">. </w:t>
      </w:r>
      <w:r w:rsidRPr="00AF59E8">
        <w:rPr>
          <w:rFonts w:cs="Yagut"/>
          <w:sz w:val="28"/>
        </w:rPr>
        <w:t>Molecular Biology Reports (2018) 45:713–719</w:t>
      </w:r>
      <w:r>
        <w:rPr>
          <w:rFonts w:cs="Yagut"/>
          <w:sz w:val="28"/>
        </w:rPr>
        <w:t xml:space="preserve">. </w:t>
      </w:r>
      <w:r w:rsidRPr="00AF59E8">
        <w:rPr>
          <w:rFonts w:cs="Yagut"/>
          <w:sz w:val="28"/>
        </w:rPr>
        <w:t>https://doi.org/10.1007/s11033-018-4221-9</w:t>
      </w:r>
    </w:p>
    <w:p w14:paraId="1ED56348" w14:textId="77777777" w:rsidR="0069149E" w:rsidRDefault="0069149E" w:rsidP="0069149E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7B4E77C7" w14:textId="77777777" w:rsidR="00926C73" w:rsidRDefault="00926C73" w:rsidP="001B73DC">
      <w:pPr>
        <w:autoSpaceDE w:val="0"/>
        <w:autoSpaceDN w:val="0"/>
        <w:bidi w:val="0"/>
        <w:adjustRightInd w:val="0"/>
        <w:jc w:val="both"/>
        <w:rPr>
          <w:rFonts w:cs="Yagut"/>
          <w:sz w:val="28"/>
        </w:rPr>
      </w:pPr>
    </w:p>
    <w:p w14:paraId="0C55F718" w14:textId="77777777" w:rsidR="001B73DC" w:rsidRDefault="001B73DC" w:rsidP="00926C73">
      <w:pPr>
        <w:autoSpaceDE w:val="0"/>
        <w:autoSpaceDN w:val="0"/>
        <w:bidi w:val="0"/>
        <w:adjustRightInd w:val="0"/>
        <w:jc w:val="both"/>
        <w:rPr>
          <w:rFonts w:cs="Yagut"/>
          <w:sz w:val="28"/>
        </w:rPr>
      </w:pPr>
      <w:r>
        <w:rPr>
          <w:rFonts w:cs="Yagut"/>
          <w:sz w:val="28"/>
        </w:rPr>
        <w:t>Parvin Ramak, Gholam Reza Talei :</w:t>
      </w:r>
      <w:r>
        <w:t xml:space="preserve"> </w:t>
      </w:r>
      <w:r>
        <w:rPr>
          <w:rFonts w:cs="Yagut"/>
          <w:sz w:val="28"/>
        </w:rPr>
        <w:t xml:space="preserve">Chemical composition, cytotoxic effect and antimicrobial activity of  </w:t>
      </w:r>
      <w:r>
        <w:rPr>
          <w:rFonts w:cs="Yagut"/>
          <w:i/>
          <w:iCs/>
          <w:sz w:val="28"/>
        </w:rPr>
        <w:t>Stachys koelziiRech.f</w:t>
      </w:r>
      <w:r>
        <w:rPr>
          <w:rFonts w:cs="Yagut"/>
          <w:sz w:val="28"/>
        </w:rPr>
        <w:t xml:space="preserve">. essential oil against periodontal pathogen   </w:t>
      </w:r>
      <w:r>
        <w:rPr>
          <w:rFonts w:cs="Yagut"/>
          <w:i/>
          <w:iCs/>
          <w:sz w:val="28"/>
        </w:rPr>
        <w:t>Prevotella intermedia</w:t>
      </w:r>
      <w:r>
        <w:rPr>
          <w:rFonts w:cs="Yagut"/>
          <w:sz w:val="28"/>
        </w:rPr>
        <w:t>. Microbial Pathogenesis, 2018.: 124 : 272-278.</w:t>
      </w:r>
    </w:p>
    <w:p w14:paraId="58F5197A" w14:textId="77777777" w:rsidR="001B73DC" w:rsidRDefault="00D6544B" w:rsidP="001B73DC">
      <w:pPr>
        <w:autoSpaceDE w:val="0"/>
        <w:autoSpaceDN w:val="0"/>
        <w:bidi w:val="0"/>
        <w:adjustRightInd w:val="0"/>
        <w:jc w:val="both"/>
        <w:rPr>
          <w:rFonts w:cs="Yagut"/>
          <w:sz w:val="28"/>
        </w:rPr>
      </w:pPr>
      <w:hyperlink r:id="rId20" w:history="1">
        <w:r w:rsidR="001B73DC" w:rsidRPr="003B1D7C">
          <w:rPr>
            <w:rStyle w:val="Hyperlink"/>
            <w:color w:val="4472C4"/>
            <w:sz w:val="28"/>
          </w:rPr>
          <w:t>https://doi.org/10.1016/j.micpath.2018.08.010</w:t>
        </w:r>
      </w:hyperlink>
      <w:r w:rsidR="001B73DC">
        <w:rPr>
          <w:rFonts w:cs="Yagut"/>
          <w:sz w:val="28"/>
        </w:rPr>
        <w:t>.</w:t>
      </w:r>
    </w:p>
    <w:p w14:paraId="4DDF3B48" w14:textId="77777777" w:rsidR="001B73DC" w:rsidRDefault="001B73DC" w:rsidP="001B73DC">
      <w:pPr>
        <w:autoSpaceDE w:val="0"/>
        <w:autoSpaceDN w:val="0"/>
        <w:bidi w:val="0"/>
        <w:adjustRightInd w:val="0"/>
        <w:jc w:val="both"/>
        <w:rPr>
          <w:rFonts w:cs="Yagut"/>
          <w:sz w:val="28"/>
        </w:rPr>
      </w:pPr>
    </w:p>
    <w:p w14:paraId="07F20A75" w14:textId="6B2BA426" w:rsidR="001B73DC" w:rsidRDefault="001B73DC" w:rsidP="001B73DC">
      <w:pPr>
        <w:autoSpaceDE w:val="0"/>
        <w:autoSpaceDN w:val="0"/>
        <w:bidi w:val="0"/>
        <w:adjustRightInd w:val="0"/>
        <w:jc w:val="both"/>
        <w:rPr>
          <w:rFonts w:cs="Yagut"/>
          <w:sz w:val="28"/>
        </w:rPr>
      </w:pPr>
      <w:r>
        <w:rPr>
          <w:rFonts w:cs="Yagut"/>
          <w:sz w:val="28"/>
        </w:rPr>
        <w:t>Behnam Ashrafi, Parvin Ramak, Behrouz Ezatpour, Gholam Reza Talei:</w:t>
      </w:r>
      <w:r>
        <w:t xml:space="preserve"> </w:t>
      </w:r>
      <w:r>
        <w:rPr>
          <w:rFonts w:cs="Yagut"/>
          <w:sz w:val="28"/>
        </w:rPr>
        <w:t xml:space="preserve">Biological activity and chemical composition of the essential oil of </w:t>
      </w:r>
      <w:r>
        <w:rPr>
          <w:rFonts w:cs="Yagut"/>
          <w:i/>
          <w:iCs/>
          <w:sz w:val="28"/>
        </w:rPr>
        <w:t xml:space="preserve">Nepeta </w:t>
      </w:r>
      <w:r>
        <w:rPr>
          <w:rFonts w:cs="Yagut"/>
          <w:i/>
          <w:iCs/>
          <w:sz w:val="28"/>
        </w:rPr>
        <w:lastRenderedPageBreak/>
        <w:t>cataria L</w:t>
      </w:r>
      <w:r>
        <w:rPr>
          <w:rFonts w:cs="Yagut"/>
          <w:sz w:val="28"/>
        </w:rPr>
        <w:t xml:space="preserve">. Journal of Research in Pharmacy 2018;  22(3): 1-5 . </w:t>
      </w:r>
      <w:r w:rsidRPr="003B1D7C">
        <w:rPr>
          <w:rFonts w:cs="Yagut"/>
          <w:color w:val="4472C4"/>
          <w:sz w:val="28"/>
        </w:rPr>
        <w:t>https://doi.org/10.12991/jrp.2018.00</w:t>
      </w:r>
    </w:p>
    <w:p w14:paraId="6B87E10D" w14:textId="77777777" w:rsidR="001B73DC" w:rsidRDefault="001B73DC" w:rsidP="001B73DC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56D1928D" w14:textId="77777777" w:rsidR="001B73DC" w:rsidRDefault="001B73DC" w:rsidP="001B73DC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40F01B8A" w14:textId="77777777" w:rsidR="001B73DC" w:rsidRDefault="001B73DC" w:rsidP="001B73DC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565D61AF" w14:textId="77777777" w:rsidR="00206D50" w:rsidRPr="00206D50" w:rsidRDefault="00D6544B" w:rsidP="00206D50">
      <w:pPr>
        <w:autoSpaceDE w:val="0"/>
        <w:autoSpaceDN w:val="0"/>
        <w:bidi w:val="0"/>
        <w:adjustRightInd w:val="0"/>
        <w:rPr>
          <w:rFonts w:cs="Yagut"/>
          <w:sz w:val="28"/>
        </w:rPr>
      </w:pPr>
      <w:hyperlink r:id="rId21" w:history="1">
        <w:r w:rsidR="00D71212" w:rsidRPr="00D71212">
          <w:rPr>
            <w:rFonts w:cs="Yagut"/>
            <w:sz w:val="28"/>
          </w:rPr>
          <w:t>Najafimemar Z</w:t>
        </w:r>
      </w:hyperlink>
      <w:r w:rsidR="00D71212" w:rsidRPr="00D71212">
        <w:rPr>
          <w:rFonts w:cs="Yagut"/>
          <w:sz w:val="28"/>
        </w:rPr>
        <w:t>, </w:t>
      </w:r>
      <w:hyperlink r:id="rId22" w:history="1">
        <w:r w:rsidR="00D71212" w:rsidRPr="00D71212">
          <w:rPr>
            <w:rFonts w:cs="Yagut"/>
            <w:sz w:val="28"/>
          </w:rPr>
          <w:t>Tabarraei A</w:t>
        </w:r>
      </w:hyperlink>
      <w:r w:rsidR="00D71212" w:rsidRPr="00D71212">
        <w:rPr>
          <w:rFonts w:cs="Yagut"/>
          <w:sz w:val="28"/>
        </w:rPr>
        <w:t>, </w:t>
      </w:r>
      <w:hyperlink r:id="rId23" w:history="1">
        <w:r w:rsidR="00D71212" w:rsidRPr="00D71212">
          <w:rPr>
            <w:rFonts w:cs="Yagut"/>
            <w:sz w:val="28"/>
          </w:rPr>
          <w:t>Talei G</w:t>
        </w:r>
      </w:hyperlink>
      <w:r w:rsidR="00D71212" w:rsidRPr="00D71212">
        <w:rPr>
          <w:rFonts w:cs="Yagut"/>
          <w:sz w:val="28"/>
        </w:rPr>
        <w:t>, </w:t>
      </w:r>
      <w:hyperlink r:id="rId24" w:history="1">
        <w:r w:rsidR="00D71212" w:rsidRPr="00D71212">
          <w:rPr>
            <w:rFonts w:cs="Yagut"/>
            <w:sz w:val="28"/>
          </w:rPr>
          <w:t>Moradi A</w:t>
        </w:r>
      </w:hyperlink>
      <w:r w:rsidR="00D71212" w:rsidRPr="00D71212">
        <w:rPr>
          <w:rFonts w:cs="Yagut"/>
          <w:sz w:val="28"/>
        </w:rPr>
        <w:t xml:space="preserve"> .</w:t>
      </w:r>
      <w:r w:rsidR="00913555" w:rsidRPr="00913555">
        <w:rPr>
          <w:rFonts w:ascii="Arial" w:hAnsi="Arial" w:cs="Arial"/>
          <w:b/>
          <w:bCs/>
          <w:color w:val="000000"/>
          <w:kern w:val="36"/>
          <w:sz w:val="34"/>
          <w:szCs w:val="34"/>
        </w:rPr>
        <w:t xml:space="preserve"> </w:t>
      </w:r>
      <w:r w:rsidR="00913555" w:rsidRPr="00913555">
        <w:rPr>
          <w:rFonts w:cs="Yagut"/>
          <w:sz w:val="28"/>
        </w:rPr>
        <w:t>Prevalence and Genotyping of Torque Teno Virus in HBV/HIV and Chronic HBV Patients in Iran</w:t>
      </w:r>
      <w:r w:rsidR="00913555">
        <w:rPr>
          <w:rFonts w:cs="Yagut"/>
          <w:sz w:val="28"/>
        </w:rPr>
        <w:t xml:space="preserve">. </w:t>
      </w:r>
      <w:bookmarkStart w:id="1" w:name="_Hlk90848594"/>
      <w:r w:rsidR="00206D50" w:rsidRPr="00206D50">
        <w:rPr>
          <w:rFonts w:cs="Yagut"/>
          <w:sz w:val="28"/>
        </w:rPr>
        <w:fldChar w:fldCharType="begin"/>
      </w:r>
      <w:r w:rsidR="00206D50" w:rsidRPr="00206D50">
        <w:rPr>
          <w:rFonts w:cs="Yagut"/>
          <w:sz w:val="28"/>
        </w:rPr>
        <w:instrText xml:space="preserve"> HYPERLINK "https://www.ncbi.nlm.nih.gov/pmc/articles/PMC6058187/" </w:instrText>
      </w:r>
      <w:r w:rsidR="00206D50" w:rsidRPr="00206D50">
        <w:rPr>
          <w:rFonts w:cs="Yagut"/>
          <w:sz w:val="28"/>
        </w:rPr>
        <w:fldChar w:fldCharType="separate"/>
      </w:r>
      <w:r w:rsidR="00206D50" w:rsidRPr="00206D50">
        <w:t>Iran Biomed J.</w:t>
      </w:r>
      <w:r w:rsidR="00206D50" w:rsidRPr="00206D50">
        <w:rPr>
          <w:rFonts w:cs="Yagut"/>
          <w:sz w:val="28"/>
        </w:rPr>
        <w:fldChar w:fldCharType="end"/>
      </w:r>
      <w:r w:rsidR="00206D50" w:rsidRPr="00206D50">
        <w:rPr>
          <w:rFonts w:cs="Yagut"/>
          <w:sz w:val="28"/>
        </w:rPr>
        <w:t> 2018 Sep; 22(5): 338–344.</w:t>
      </w:r>
    </w:p>
    <w:bookmarkEnd w:id="1"/>
    <w:p w14:paraId="57796DA2" w14:textId="77777777" w:rsidR="00D71212" w:rsidRDefault="00D71212" w:rsidP="001B73DC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686FD1BE" w14:textId="77777777" w:rsidR="001B73DC" w:rsidRDefault="001B73DC" w:rsidP="001B73DC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24CE4376" w14:textId="6A210CB3" w:rsidR="001B73DC" w:rsidRDefault="001B73DC" w:rsidP="001B73DC">
      <w:pPr>
        <w:autoSpaceDE w:val="0"/>
        <w:autoSpaceDN w:val="0"/>
        <w:bidi w:val="0"/>
        <w:adjustRightInd w:val="0"/>
        <w:jc w:val="both"/>
        <w:rPr>
          <w:rFonts w:cs="Yagut"/>
          <w:sz w:val="28"/>
        </w:rPr>
      </w:pPr>
      <w:r w:rsidRPr="000A6A52">
        <w:rPr>
          <w:rFonts w:cs="Yagut"/>
          <w:sz w:val="28"/>
        </w:rPr>
        <w:t>Behnam Ashrafi, Parvin Ramak, Behrouz Ezatpour, Gholam Reza Talei</w:t>
      </w:r>
      <w:r>
        <w:rPr>
          <w:rFonts w:cs="Yagut"/>
          <w:sz w:val="28"/>
        </w:rPr>
        <w:t xml:space="preserve">, </w:t>
      </w:r>
      <w:r w:rsidRPr="000A6A52">
        <w:rPr>
          <w:rFonts w:cs="Yagut"/>
          <w:sz w:val="28"/>
        </w:rPr>
        <w:t>I</w:t>
      </w:r>
      <w:r>
        <w:rPr>
          <w:rFonts w:cs="Yagut"/>
          <w:sz w:val="28"/>
        </w:rPr>
        <w:t xml:space="preserve">nvestigation on chemical composition, antimicrobial, antioxidant, and cyototoxic properties of essential oil from </w:t>
      </w:r>
      <w:r w:rsidRPr="00AC45D5">
        <w:rPr>
          <w:rFonts w:cs="Yagut"/>
          <w:i/>
          <w:iCs/>
          <w:sz w:val="28"/>
        </w:rPr>
        <w:t>Dracocephalum Kotschyi</w:t>
      </w:r>
      <w:r>
        <w:rPr>
          <w:rFonts w:cs="Yagut"/>
          <w:sz w:val="28"/>
        </w:rPr>
        <w:t xml:space="preserve"> Bioss. </w:t>
      </w:r>
      <w:r w:rsidRPr="000A6A52">
        <w:rPr>
          <w:rFonts w:cs="Yagut"/>
          <w:sz w:val="28"/>
        </w:rPr>
        <w:t>Afr</w:t>
      </w:r>
      <w:r>
        <w:rPr>
          <w:rFonts w:cs="Yagut"/>
          <w:sz w:val="28"/>
        </w:rPr>
        <w:t>.</w:t>
      </w:r>
      <w:r w:rsidRPr="000A6A52">
        <w:rPr>
          <w:rFonts w:cs="Yagut"/>
          <w:sz w:val="28"/>
        </w:rPr>
        <w:t xml:space="preserve"> J Tradit Complement Altern Med., (2017) 14 (3): 209-217</w:t>
      </w:r>
      <w:r>
        <w:rPr>
          <w:rFonts w:cs="Yagut"/>
          <w:sz w:val="28"/>
        </w:rPr>
        <w:t>.</w:t>
      </w:r>
    </w:p>
    <w:p w14:paraId="17FECCC1" w14:textId="77777777" w:rsidR="001B73DC" w:rsidRDefault="001B73DC" w:rsidP="001B73DC">
      <w:pPr>
        <w:autoSpaceDE w:val="0"/>
        <w:autoSpaceDN w:val="0"/>
        <w:bidi w:val="0"/>
        <w:adjustRightInd w:val="0"/>
        <w:jc w:val="both"/>
        <w:rPr>
          <w:rFonts w:cs="Yagut"/>
          <w:sz w:val="28"/>
        </w:rPr>
      </w:pPr>
    </w:p>
    <w:p w14:paraId="2501B526" w14:textId="77777777" w:rsidR="001B73DC" w:rsidRDefault="001B73DC" w:rsidP="001B73DC">
      <w:pPr>
        <w:autoSpaceDE w:val="0"/>
        <w:autoSpaceDN w:val="0"/>
        <w:bidi w:val="0"/>
        <w:adjustRightInd w:val="0"/>
        <w:jc w:val="both"/>
        <w:rPr>
          <w:rFonts w:cs="Yagut"/>
          <w:sz w:val="28"/>
        </w:rPr>
      </w:pPr>
      <w:r w:rsidRPr="00E5380D">
        <w:rPr>
          <w:rFonts w:cs="Yagut"/>
          <w:sz w:val="28"/>
        </w:rPr>
        <w:t>Gholam</w:t>
      </w:r>
      <w:r w:rsidRPr="00E5380D">
        <w:rPr>
          <w:rFonts w:ascii="Cambria Math" w:hAnsi="Cambria Math" w:cs="Cambria Math"/>
          <w:sz w:val="28"/>
        </w:rPr>
        <w:t>‑</w:t>
      </w:r>
      <w:r w:rsidRPr="00E5380D">
        <w:rPr>
          <w:rFonts w:cs="Yagut"/>
          <w:sz w:val="28"/>
        </w:rPr>
        <w:t>Reza Talei, Mo</w:t>
      </w:r>
      <w:r>
        <w:rPr>
          <w:rFonts w:cs="Yagut"/>
          <w:sz w:val="28"/>
        </w:rPr>
        <w:t xml:space="preserve">hsen Mohammadi, Mahmoud Bahmani, </w:t>
      </w:r>
      <w:r w:rsidRPr="00E5380D">
        <w:rPr>
          <w:rFonts w:cs="Yagut"/>
          <w:sz w:val="28"/>
        </w:rPr>
        <w:t>, Mahmoud Rafieian Kopaei</w:t>
      </w:r>
      <w:r>
        <w:rPr>
          <w:rFonts w:cs="Yagut"/>
          <w:sz w:val="28"/>
        </w:rPr>
        <w:t xml:space="preserve">, </w:t>
      </w:r>
      <w:r w:rsidRPr="00E5380D">
        <w:rPr>
          <w:rFonts w:cs="Yagut"/>
          <w:sz w:val="28"/>
        </w:rPr>
        <w:t xml:space="preserve">Synergistic effect of </w:t>
      </w:r>
      <w:r w:rsidRPr="00A370A7">
        <w:rPr>
          <w:rFonts w:cs="Yagut"/>
          <w:i/>
          <w:iCs/>
          <w:sz w:val="28"/>
        </w:rPr>
        <w:t>Carum copticumand Mentha</w:t>
      </w:r>
      <w:r w:rsidRPr="00E5380D">
        <w:rPr>
          <w:rFonts w:cs="Yagut"/>
          <w:sz w:val="28"/>
        </w:rPr>
        <w:t xml:space="preserve"> piperita</w:t>
      </w:r>
      <w:r>
        <w:rPr>
          <w:rFonts w:cs="Yagut"/>
          <w:sz w:val="28"/>
        </w:rPr>
        <w:t xml:space="preserve"> </w:t>
      </w:r>
      <w:r w:rsidRPr="00E5380D">
        <w:rPr>
          <w:rFonts w:cs="Yagut"/>
          <w:sz w:val="28"/>
        </w:rPr>
        <w:t>essential oils with ciprofloxacin,</w:t>
      </w:r>
      <w:r>
        <w:rPr>
          <w:rFonts w:cs="Yagut"/>
          <w:sz w:val="28"/>
        </w:rPr>
        <w:t xml:space="preserve"> V</w:t>
      </w:r>
      <w:r w:rsidRPr="00E5380D">
        <w:rPr>
          <w:rFonts w:cs="Yagut"/>
          <w:sz w:val="28"/>
        </w:rPr>
        <w:t>ancomycin, and gentamicin on Gram</w:t>
      </w:r>
      <w:r w:rsidRPr="00E5380D">
        <w:rPr>
          <w:rFonts w:ascii="Cambria Math" w:hAnsi="Cambria Math" w:cs="Cambria Math"/>
          <w:sz w:val="28"/>
        </w:rPr>
        <w:t>‑</w:t>
      </w:r>
      <w:r w:rsidRPr="00E5380D">
        <w:rPr>
          <w:rFonts w:cs="Yagut"/>
          <w:sz w:val="28"/>
        </w:rPr>
        <w:t>negative and Gram</w:t>
      </w:r>
      <w:r w:rsidRPr="00E5380D">
        <w:rPr>
          <w:rFonts w:ascii="Cambria Math" w:hAnsi="Cambria Math" w:cs="Cambria Math"/>
          <w:sz w:val="28"/>
        </w:rPr>
        <w:t>‑</w:t>
      </w:r>
      <w:r w:rsidRPr="00E5380D">
        <w:rPr>
          <w:rFonts w:cs="Yagut"/>
          <w:sz w:val="28"/>
        </w:rPr>
        <w:t>positive bacteria</w:t>
      </w:r>
      <w:r>
        <w:rPr>
          <w:rFonts w:cs="Yagut"/>
          <w:sz w:val="28"/>
        </w:rPr>
        <w:t>.</w:t>
      </w:r>
      <w:r w:rsidRPr="00E5380D">
        <w:rPr>
          <w:rFonts w:cs="Yagut"/>
          <w:sz w:val="28"/>
        </w:rPr>
        <w:t xml:space="preserve"> 2017 International Journal of Pharmaceutical Investigatio</w:t>
      </w:r>
      <w:r>
        <w:rPr>
          <w:rFonts w:cs="Yagut"/>
          <w:sz w:val="28"/>
        </w:rPr>
        <w:t>n.</w:t>
      </w:r>
      <w:r w:rsidRPr="00E5380D">
        <w:rPr>
          <w:rFonts w:cs="Yagut"/>
          <w:sz w:val="28"/>
        </w:rPr>
        <w:t xml:space="preserve"> http://www.jpionline.org on Thursday, July 27, 2017, IP: 5.220.71.68]</w:t>
      </w:r>
      <w:r>
        <w:rPr>
          <w:rFonts w:cs="Yagut"/>
          <w:sz w:val="28"/>
        </w:rPr>
        <w:t>.</w:t>
      </w:r>
    </w:p>
    <w:p w14:paraId="4D8F2CA6" w14:textId="77777777" w:rsidR="001B73DC" w:rsidRDefault="001B73DC" w:rsidP="001B73DC">
      <w:pPr>
        <w:autoSpaceDE w:val="0"/>
        <w:autoSpaceDN w:val="0"/>
        <w:bidi w:val="0"/>
        <w:adjustRightInd w:val="0"/>
        <w:jc w:val="both"/>
        <w:rPr>
          <w:rFonts w:cs="Yagut"/>
          <w:sz w:val="28"/>
        </w:rPr>
      </w:pPr>
    </w:p>
    <w:p w14:paraId="08B0BED7" w14:textId="77777777" w:rsidR="001B73DC" w:rsidRPr="00D71212" w:rsidRDefault="001B73DC" w:rsidP="001B73DC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7F95EC1C" w14:textId="77777777" w:rsidR="00D71212" w:rsidRPr="00905EC9" w:rsidRDefault="00D71212" w:rsidP="00D71212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358FDC3E" w14:textId="10F1293D" w:rsidR="00D71212" w:rsidRPr="00D87223" w:rsidRDefault="00D71212" w:rsidP="00D71212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D87223">
        <w:rPr>
          <w:rFonts w:cs="Yagut"/>
          <w:sz w:val="28"/>
        </w:rPr>
        <w:t>Chiman</w:t>
      </w:r>
      <w:r>
        <w:rPr>
          <w:rFonts w:cs="Yagut"/>
          <w:sz w:val="28"/>
        </w:rPr>
        <w:t xml:space="preserve"> </w:t>
      </w:r>
      <w:r w:rsidRPr="00D87223">
        <w:rPr>
          <w:rFonts w:cs="Yagut"/>
          <w:sz w:val="28"/>
        </w:rPr>
        <w:t>Karami,</w:t>
      </w:r>
      <w:r>
        <w:rPr>
          <w:rFonts w:cs="Yagut"/>
          <w:sz w:val="28"/>
        </w:rPr>
        <w:t xml:space="preserve"> </w:t>
      </w:r>
      <w:r w:rsidRPr="00D87223">
        <w:rPr>
          <w:rFonts w:cs="Yagut"/>
          <w:sz w:val="28"/>
        </w:rPr>
        <w:t>Ahmad</w:t>
      </w:r>
      <w:r>
        <w:rPr>
          <w:rFonts w:cs="Yagut"/>
          <w:sz w:val="28"/>
        </w:rPr>
        <w:t xml:space="preserve"> </w:t>
      </w:r>
      <w:r w:rsidRPr="00D87223">
        <w:rPr>
          <w:rFonts w:cs="Yagut"/>
          <w:sz w:val="28"/>
        </w:rPr>
        <w:t>HAdli,</w:t>
      </w:r>
      <w:r>
        <w:rPr>
          <w:rFonts w:cs="Yagut"/>
          <w:sz w:val="28"/>
        </w:rPr>
        <w:t xml:space="preserve">  </w:t>
      </w:r>
      <w:r w:rsidRPr="00D87223">
        <w:rPr>
          <w:rFonts w:cs="Yagut"/>
          <w:sz w:val="28"/>
        </w:rPr>
        <w:t>Sareh Zhand,</w:t>
      </w:r>
      <w:r>
        <w:rPr>
          <w:rFonts w:cs="Yagut"/>
          <w:sz w:val="28"/>
        </w:rPr>
        <w:t xml:space="preserve">  </w:t>
      </w:r>
      <w:r w:rsidRPr="00D87223">
        <w:rPr>
          <w:rFonts w:cs="Yagut"/>
          <w:sz w:val="28"/>
        </w:rPr>
        <w:t>Alijan Tabarraei,</w:t>
      </w:r>
      <w:r>
        <w:rPr>
          <w:rFonts w:cs="Yagut"/>
          <w:sz w:val="28"/>
        </w:rPr>
        <w:t xml:space="preserve"> Gholam </w:t>
      </w:r>
      <w:r w:rsidRPr="00D87223">
        <w:rPr>
          <w:rFonts w:cs="Yagut"/>
          <w:sz w:val="28"/>
        </w:rPr>
        <w:t>Reza Talei,</w:t>
      </w:r>
      <w:r>
        <w:rPr>
          <w:rFonts w:cs="Yagut"/>
          <w:sz w:val="28"/>
        </w:rPr>
        <w:t xml:space="preserve"> </w:t>
      </w:r>
      <w:r w:rsidRPr="00D87223">
        <w:rPr>
          <w:rFonts w:cs="Yagut"/>
          <w:sz w:val="28"/>
        </w:rPr>
        <w:t>Mohsen Saeidi,</w:t>
      </w:r>
      <w:r>
        <w:rPr>
          <w:rFonts w:cs="Yagut"/>
          <w:sz w:val="28"/>
        </w:rPr>
        <w:t xml:space="preserve"> and </w:t>
      </w:r>
      <w:r w:rsidRPr="00D87223">
        <w:rPr>
          <w:rFonts w:cs="Yagut"/>
          <w:sz w:val="28"/>
        </w:rPr>
        <w:t>Abdolvahab Moradi</w:t>
      </w:r>
      <w:r>
        <w:rPr>
          <w:rFonts w:cs="Yagut"/>
          <w:sz w:val="28"/>
        </w:rPr>
        <w:t xml:space="preserve">: </w:t>
      </w:r>
      <w:r w:rsidRPr="00D87223">
        <w:rPr>
          <w:rFonts w:cs="Yagut"/>
          <w:sz w:val="28"/>
        </w:rPr>
        <w:t>Study of Genotype, Subtype and Mutation in the S Gene in</w:t>
      </w:r>
      <w:r>
        <w:rPr>
          <w:rFonts w:cs="Yagut"/>
          <w:sz w:val="28"/>
        </w:rPr>
        <w:t xml:space="preserve"> </w:t>
      </w:r>
      <w:r w:rsidRPr="00D87223">
        <w:rPr>
          <w:rFonts w:cs="Yagut"/>
          <w:sz w:val="28"/>
        </w:rPr>
        <w:t>Hepatitis B</w:t>
      </w:r>
      <w:r>
        <w:rPr>
          <w:rFonts w:cs="Yagut"/>
          <w:sz w:val="28"/>
        </w:rPr>
        <w:t xml:space="preserve"> </w:t>
      </w:r>
      <w:r w:rsidRPr="00D87223">
        <w:rPr>
          <w:rFonts w:cs="Yagut"/>
          <w:sz w:val="28"/>
        </w:rPr>
        <w:t>Patients Co-infected</w:t>
      </w:r>
      <w:r>
        <w:rPr>
          <w:rFonts w:cs="Yagut"/>
          <w:sz w:val="28"/>
        </w:rPr>
        <w:t xml:space="preserve"> </w:t>
      </w:r>
      <w:r w:rsidRPr="00D87223">
        <w:rPr>
          <w:rFonts w:cs="Yagut"/>
          <w:sz w:val="28"/>
        </w:rPr>
        <w:t>with</w:t>
      </w:r>
      <w:r>
        <w:rPr>
          <w:rFonts w:cs="Yagut"/>
          <w:sz w:val="28"/>
        </w:rPr>
        <w:t xml:space="preserve"> </w:t>
      </w:r>
      <w:r w:rsidRPr="00D87223">
        <w:rPr>
          <w:rFonts w:cs="Yagut"/>
          <w:sz w:val="28"/>
        </w:rPr>
        <w:t>HIV in Iran</w:t>
      </w:r>
      <w:r>
        <w:rPr>
          <w:rFonts w:cs="Yagut"/>
          <w:sz w:val="28"/>
        </w:rPr>
        <w:t xml:space="preserve">. </w:t>
      </w:r>
      <w:r w:rsidRPr="00D87223">
        <w:rPr>
          <w:rFonts w:cs="Yagut"/>
          <w:sz w:val="28"/>
        </w:rPr>
        <w:t>Jundishapur J</w:t>
      </w:r>
      <w:r>
        <w:rPr>
          <w:rFonts w:cs="Yagut"/>
          <w:sz w:val="28"/>
        </w:rPr>
        <w:t xml:space="preserve">. </w:t>
      </w:r>
      <w:r w:rsidRPr="00D87223">
        <w:rPr>
          <w:rFonts w:cs="Yagut"/>
          <w:sz w:val="28"/>
        </w:rPr>
        <w:t>Microbiol. 2016</w:t>
      </w:r>
      <w:r>
        <w:rPr>
          <w:rFonts w:cs="Yagut"/>
          <w:sz w:val="28"/>
        </w:rPr>
        <w:t xml:space="preserve"> </w:t>
      </w:r>
      <w:r w:rsidRPr="00D87223">
        <w:rPr>
          <w:rFonts w:cs="Yagut"/>
          <w:sz w:val="28"/>
        </w:rPr>
        <w:t>December; 9(12):e34009</w:t>
      </w:r>
      <w:r>
        <w:rPr>
          <w:rFonts w:cs="Yagut"/>
          <w:sz w:val="28"/>
        </w:rPr>
        <w:t xml:space="preserve"> ,   </w:t>
      </w:r>
      <w:r w:rsidRPr="00D87223">
        <w:rPr>
          <w:rFonts w:cs="Yagut"/>
          <w:sz w:val="28"/>
        </w:rPr>
        <w:t>doi: 10.5812/jjm.34009</w:t>
      </w:r>
      <w:r>
        <w:rPr>
          <w:rFonts w:cs="Yagut"/>
          <w:sz w:val="28"/>
        </w:rPr>
        <w:t>.</w:t>
      </w:r>
    </w:p>
    <w:p w14:paraId="6B0109EB" w14:textId="77777777" w:rsidR="00D71212" w:rsidRDefault="00D71212" w:rsidP="00D71212">
      <w:pPr>
        <w:bidi w:val="0"/>
        <w:spacing w:line="360" w:lineRule="auto"/>
        <w:ind w:right="432"/>
        <w:rPr>
          <w:b/>
          <w:bCs/>
          <w:color w:val="C00000"/>
          <w:sz w:val="32"/>
          <w:szCs w:val="32"/>
          <w:u w:val="single"/>
        </w:rPr>
      </w:pPr>
    </w:p>
    <w:p w14:paraId="21E65C95" w14:textId="79D94D58" w:rsidR="00D71212" w:rsidRDefault="00D71212" w:rsidP="00D71212">
      <w:pPr>
        <w:bidi w:val="0"/>
        <w:spacing w:line="276" w:lineRule="auto"/>
        <w:ind w:right="432"/>
        <w:rPr>
          <w:sz w:val="28"/>
        </w:rPr>
      </w:pPr>
      <w:r w:rsidRPr="001640B7">
        <w:rPr>
          <w:sz w:val="28"/>
        </w:rPr>
        <w:t>Ahmad Hosseinzadeh Adl, Chiman Karami, Sareh Zhand, Reza Talei, Abdolvahab Moradi, Mutations in the Basal Core Promoter and Precore/Core Regions of Hepatitis B Virus in Patients Co-Infected With Human Immunodeficiency Virus.  Medical Laboratory Journal,Jul, Agu 2016; Vol 10: No 4</w:t>
      </w:r>
      <w:r>
        <w:rPr>
          <w:sz w:val="28"/>
        </w:rPr>
        <w:t>.</w:t>
      </w:r>
    </w:p>
    <w:p w14:paraId="1D7A7C4C" w14:textId="77777777" w:rsidR="00321FA0" w:rsidRDefault="00321FA0" w:rsidP="00321FA0">
      <w:pPr>
        <w:bidi w:val="0"/>
        <w:spacing w:line="360" w:lineRule="auto"/>
        <w:ind w:right="432"/>
        <w:rPr>
          <w:b/>
          <w:bCs/>
          <w:color w:val="C00000"/>
          <w:sz w:val="32"/>
          <w:szCs w:val="32"/>
          <w:u w:val="single"/>
        </w:rPr>
      </w:pPr>
    </w:p>
    <w:p w14:paraId="7EFF43FA" w14:textId="77777777" w:rsidR="00321FA0" w:rsidRPr="008D56EA" w:rsidRDefault="00321FA0" w:rsidP="00321FA0">
      <w:pPr>
        <w:ind w:left="-88"/>
        <w:jc w:val="right"/>
        <w:rPr>
          <w:sz w:val="28"/>
        </w:rPr>
      </w:pPr>
      <w:r w:rsidRPr="008D56EA">
        <w:rPr>
          <w:sz w:val="28"/>
        </w:rPr>
        <w:t xml:space="preserve">Talei, G.R., Meshkatalsadat M.H., Mosavi Z., Antibacterial Activity and Chemical Composition of Essential oils From four medicinal plants of </w:t>
      </w:r>
      <w:smartTag w:uri="urn:schemas-microsoft-com:office:smarttags" w:element="place">
        <w:smartTag w:uri="urn:schemas-microsoft-com:office:smarttags" w:element="City">
          <w:r w:rsidRPr="008D56EA">
            <w:rPr>
              <w:sz w:val="28"/>
            </w:rPr>
            <w:t>Lorestan</w:t>
          </w:r>
        </w:smartTag>
        <w:r w:rsidRPr="008D56EA">
          <w:rPr>
            <w:sz w:val="28"/>
          </w:rPr>
          <w:t xml:space="preserve">, </w:t>
        </w:r>
        <w:smartTag w:uri="urn:schemas-microsoft-com:office:smarttags" w:element="country-region">
          <w:r w:rsidRPr="008D56EA">
            <w:rPr>
              <w:sz w:val="28"/>
            </w:rPr>
            <w:t>Iran</w:t>
          </w:r>
        </w:smartTag>
      </w:smartTag>
      <w:r w:rsidRPr="008D56EA">
        <w:rPr>
          <w:sz w:val="28"/>
        </w:rPr>
        <w:t>. Journal of medicinal Plants, 2007, 6(supplement 1):45-52.</w:t>
      </w:r>
    </w:p>
    <w:p w14:paraId="21DFBBE4" w14:textId="77777777" w:rsidR="00321FA0" w:rsidRPr="008D56EA" w:rsidRDefault="00321FA0" w:rsidP="00321FA0">
      <w:pPr>
        <w:ind w:left="-88"/>
        <w:jc w:val="right"/>
        <w:rPr>
          <w:sz w:val="28"/>
        </w:rPr>
      </w:pPr>
    </w:p>
    <w:p w14:paraId="1F37ED3A" w14:textId="77777777" w:rsidR="00321FA0" w:rsidRPr="008D56EA" w:rsidRDefault="00321FA0" w:rsidP="00321FA0">
      <w:pPr>
        <w:bidi w:val="0"/>
        <w:ind w:left="-88"/>
        <w:rPr>
          <w:rFonts w:cs="Lotus Mazar"/>
          <w:sz w:val="28"/>
        </w:rPr>
      </w:pPr>
      <w:r w:rsidRPr="008D56EA">
        <w:rPr>
          <w:rFonts w:cs="Lotus Mazar"/>
          <w:sz w:val="28"/>
        </w:rPr>
        <w:lastRenderedPageBreak/>
        <w:t xml:space="preserve">Talei, G.R., Meshkatalsadat M.H., Antibacterial activity and chemical constitution of essential oils of </w:t>
      </w:r>
      <w:r w:rsidRPr="008D56EA">
        <w:rPr>
          <w:rFonts w:cs="Lotus Mazar"/>
          <w:i/>
          <w:iCs/>
          <w:sz w:val="28"/>
        </w:rPr>
        <w:t xml:space="preserve">Thymus ppersicus </w:t>
      </w:r>
      <w:r w:rsidRPr="008D56EA">
        <w:rPr>
          <w:rFonts w:cs="Lotus Mazar"/>
          <w:sz w:val="28"/>
        </w:rPr>
        <w:t>and</w:t>
      </w:r>
      <w:r w:rsidRPr="008D56EA">
        <w:rPr>
          <w:rFonts w:cs="Lotus Mazar"/>
          <w:i/>
          <w:iCs/>
          <w:sz w:val="28"/>
        </w:rPr>
        <w:t xml:space="preserve"> Thymus eriocalyx </w:t>
      </w:r>
      <w:r w:rsidRPr="008D56EA">
        <w:rPr>
          <w:rFonts w:cs="Lotus Mazar"/>
          <w:sz w:val="28"/>
        </w:rPr>
        <w:t>from West of Iran. Pak. J. of Biol. Sci, 2007, 10 (21); 3923 – 3926.</w:t>
      </w:r>
    </w:p>
    <w:p w14:paraId="3F9483EA" w14:textId="77777777" w:rsidR="00321FA0" w:rsidRPr="008D56EA" w:rsidRDefault="00321FA0" w:rsidP="00321FA0">
      <w:pPr>
        <w:bidi w:val="0"/>
        <w:ind w:left="-88"/>
        <w:rPr>
          <w:rFonts w:cs="Lotus Mazar"/>
          <w:sz w:val="28"/>
        </w:rPr>
      </w:pPr>
    </w:p>
    <w:p w14:paraId="3F958A8A" w14:textId="77777777" w:rsidR="00321FA0" w:rsidRPr="008D56EA" w:rsidRDefault="00321FA0" w:rsidP="00321FA0">
      <w:pPr>
        <w:bidi w:val="0"/>
        <w:rPr>
          <w:rFonts w:cs="Lotus Mazar"/>
          <w:sz w:val="28"/>
        </w:rPr>
      </w:pPr>
      <w:r w:rsidRPr="008D56EA">
        <w:rPr>
          <w:rFonts w:cs="Lotus Mazar"/>
          <w:sz w:val="28"/>
        </w:rPr>
        <w:t xml:space="preserve">Talei, Gholam Reza; Mosavi, Zahra; Chemical composition and antibacterial activity of </w:t>
      </w:r>
      <w:r w:rsidRPr="008D56EA">
        <w:rPr>
          <w:rFonts w:cs="Lotus Mazar"/>
          <w:i/>
          <w:iCs/>
          <w:sz w:val="28"/>
        </w:rPr>
        <w:t>Bunium persicum</w:t>
      </w:r>
      <w:r w:rsidRPr="008D56EA">
        <w:rPr>
          <w:rFonts w:cs="Lotus Mazar"/>
          <w:sz w:val="28"/>
        </w:rPr>
        <w:t xml:space="preserve"> from West of Iran. Asian J. Chem. 2009, 21: No.6 ,4749-4754</w:t>
      </w:r>
    </w:p>
    <w:p w14:paraId="66F0A480" w14:textId="77777777" w:rsidR="00321FA0" w:rsidRPr="008D56EA" w:rsidRDefault="00321FA0" w:rsidP="00321FA0">
      <w:pPr>
        <w:bidi w:val="0"/>
        <w:rPr>
          <w:rStyle w:val="Strong"/>
          <w:rFonts w:ascii="Tahoma" w:hAnsi="Tahoma" w:cs="Tahoma"/>
          <w:sz w:val="17"/>
          <w:szCs w:val="17"/>
        </w:rPr>
      </w:pPr>
    </w:p>
    <w:p w14:paraId="38E3B092" w14:textId="20791A1D" w:rsidR="00321FA0" w:rsidRPr="008D56EA" w:rsidRDefault="00321FA0" w:rsidP="00321FA0">
      <w:pPr>
        <w:bidi w:val="0"/>
        <w:ind w:left="-88"/>
        <w:rPr>
          <w:sz w:val="28"/>
        </w:rPr>
      </w:pPr>
      <w:r w:rsidRPr="008D56EA">
        <w:rPr>
          <w:sz w:val="28"/>
        </w:rPr>
        <w:t xml:space="preserve">Gholam Reza Talei </w:t>
      </w:r>
      <w:r w:rsidRPr="008D56EA">
        <w:rPr>
          <w:sz w:val="28"/>
          <w:vertAlign w:val="superscript"/>
        </w:rPr>
        <w:t>*</w:t>
      </w:r>
      <w:r w:rsidRPr="008D56EA">
        <w:rPr>
          <w:sz w:val="28"/>
        </w:rPr>
        <w:t xml:space="preserve">, Mohammad Hadi Meshkatalsadat, Zahra Mosavi, Antibacterial Activity of native medicinal plants extracts of </w:t>
      </w:r>
      <w:smartTag w:uri="urn:schemas-microsoft-com:office:smarttags" w:element="place">
        <w:smartTag w:uri="urn:schemas-microsoft-com:office:smarttags" w:element="City">
          <w:r w:rsidRPr="008D56EA">
            <w:rPr>
              <w:sz w:val="28"/>
            </w:rPr>
            <w:t>Lorestan</w:t>
          </w:r>
        </w:smartTag>
        <w:r w:rsidRPr="008D56EA">
          <w:rPr>
            <w:sz w:val="28"/>
          </w:rPr>
          <w:t xml:space="preserve">, </w:t>
        </w:r>
        <w:smartTag w:uri="urn:schemas-microsoft-com:office:smarttags" w:element="country-region">
          <w:r w:rsidRPr="008D56EA">
            <w:rPr>
              <w:sz w:val="28"/>
            </w:rPr>
            <w:t>Iran</w:t>
          </w:r>
        </w:smartTag>
      </w:smartTag>
      <w:r w:rsidRPr="008D56EA">
        <w:rPr>
          <w:sz w:val="28"/>
        </w:rPr>
        <w:t xml:space="preserve">. Journal of </w:t>
      </w:r>
      <w:smartTag w:uri="urn:schemas-microsoft-com:office:smarttags" w:element="place">
        <w:smartTag w:uri="urn:schemas-microsoft-com:office:smarttags" w:element="PlaceName">
          <w:r w:rsidRPr="008D56EA">
            <w:rPr>
              <w:sz w:val="28"/>
            </w:rPr>
            <w:t>Golestan</w:t>
          </w:r>
        </w:smartTag>
        <w:r w:rsidRPr="008D56EA">
          <w:rPr>
            <w:sz w:val="28"/>
          </w:rPr>
          <w:t xml:space="preserve"> </w:t>
        </w:r>
        <w:smartTag w:uri="urn:schemas-microsoft-com:office:smarttags" w:element="PlaceType">
          <w:r w:rsidRPr="008D56EA">
            <w:rPr>
              <w:sz w:val="28"/>
            </w:rPr>
            <w:t>University</w:t>
          </w:r>
        </w:smartTag>
      </w:smartTag>
      <w:r w:rsidRPr="008D56EA">
        <w:rPr>
          <w:sz w:val="28"/>
        </w:rPr>
        <w:t xml:space="preserve"> of Medical Sciences and Health Services</w:t>
      </w:r>
      <w:r w:rsidR="00A370A7">
        <w:rPr>
          <w:sz w:val="28"/>
        </w:rPr>
        <w:t xml:space="preserve"> </w:t>
      </w:r>
      <w:r w:rsidRPr="008D56EA">
        <w:rPr>
          <w:sz w:val="28"/>
        </w:rPr>
        <w:t>(Spring 2008)</w:t>
      </w:r>
      <w:hyperlink r:id="rId25" w:history="1">
        <w:r w:rsidRPr="008D56EA">
          <w:rPr>
            <w:rStyle w:val="Hyperlink"/>
            <w:color w:val="auto"/>
            <w:sz w:val="28"/>
            <w:szCs w:val="28"/>
          </w:rPr>
          <w:t xml:space="preserve">Volume 10, Number 1 Pages 31-35 </w:t>
        </w:r>
      </w:hyperlink>
      <w:r w:rsidRPr="008D56EA">
        <w:rPr>
          <w:sz w:val="28"/>
        </w:rPr>
        <w:t>.</w:t>
      </w:r>
    </w:p>
    <w:p w14:paraId="11F9A45D" w14:textId="77777777" w:rsidR="00321FA0" w:rsidRPr="008D56EA" w:rsidRDefault="00321FA0" w:rsidP="00321FA0">
      <w:pPr>
        <w:bidi w:val="0"/>
        <w:ind w:left="-88"/>
        <w:rPr>
          <w:sz w:val="28"/>
        </w:rPr>
      </w:pPr>
    </w:p>
    <w:p w14:paraId="312336AA" w14:textId="27F56847" w:rsidR="00321FA0" w:rsidRPr="008D56EA" w:rsidRDefault="00321FA0" w:rsidP="00321FA0">
      <w:pPr>
        <w:bidi w:val="0"/>
        <w:rPr>
          <w:rFonts w:cs="Yagut"/>
          <w:sz w:val="28"/>
        </w:rPr>
      </w:pPr>
      <w:r w:rsidRPr="008D56EA">
        <w:rPr>
          <w:rFonts w:cs="Yagut"/>
          <w:sz w:val="28"/>
        </w:rPr>
        <w:t xml:space="preserve">  Mohsen Mohammadi, </w:t>
      </w:r>
      <w:r w:rsidRPr="008D56EA">
        <w:rPr>
          <w:rFonts w:cs="Yagut"/>
          <w:sz w:val="28"/>
          <w:u w:val="single"/>
        </w:rPr>
        <w:t xml:space="preserve">Gholamreza </w:t>
      </w:r>
      <w:r w:rsidR="00187E54">
        <w:rPr>
          <w:rFonts w:cs="Yagut"/>
          <w:sz w:val="28"/>
          <w:u w:val="single"/>
        </w:rPr>
        <w:t>T</w:t>
      </w:r>
      <w:r w:rsidRPr="008D56EA">
        <w:rPr>
          <w:rFonts w:cs="Yagut"/>
          <w:sz w:val="28"/>
          <w:u w:val="single"/>
        </w:rPr>
        <w:t>alei</w:t>
      </w:r>
      <w:r w:rsidRPr="008D56EA">
        <w:rPr>
          <w:rFonts w:cs="Yagut"/>
          <w:sz w:val="28"/>
        </w:rPr>
        <w:t>, Ali Sheikhian, Farzad Ebrahimzade, et al.Survey of hepatitis B virus (HBsAg) and hepatitis C virus (HCV-Ab) coinfection among HIV positive patients.</w:t>
      </w:r>
    </w:p>
    <w:p w14:paraId="2EF4D80C" w14:textId="46EBF823" w:rsidR="00321FA0" w:rsidRPr="008D56EA" w:rsidRDefault="00321FA0" w:rsidP="00321FA0">
      <w:pPr>
        <w:bidi w:val="0"/>
        <w:rPr>
          <w:rFonts w:cs="Yagut"/>
          <w:sz w:val="28"/>
        </w:rPr>
      </w:pPr>
      <w:r w:rsidRPr="008D56EA">
        <w:rPr>
          <w:rFonts w:cs="Yagut"/>
          <w:sz w:val="28"/>
        </w:rPr>
        <w:t>Virology Journal. :2009 Vol. 6:202 doi:10.1186/1743-422X-6-202.</w:t>
      </w:r>
    </w:p>
    <w:p w14:paraId="0211185C" w14:textId="77777777" w:rsidR="00321FA0" w:rsidRPr="008D56EA" w:rsidRDefault="00321FA0" w:rsidP="00321FA0">
      <w:pPr>
        <w:bidi w:val="0"/>
        <w:rPr>
          <w:rFonts w:cs="Yagut"/>
          <w:sz w:val="28"/>
        </w:rPr>
      </w:pPr>
    </w:p>
    <w:p w14:paraId="64E02649" w14:textId="77777777" w:rsidR="00321FA0" w:rsidRPr="008D56EA" w:rsidRDefault="00321FA0" w:rsidP="00321FA0">
      <w:pPr>
        <w:jc w:val="right"/>
        <w:rPr>
          <w:rFonts w:cs="Yagut"/>
          <w:sz w:val="28"/>
        </w:rPr>
      </w:pPr>
      <w:r w:rsidRPr="008D56EA">
        <w:rPr>
          <w:rFonts w:cs="Yagut"/>
          <w:sz w:val="28"/>
        </w:rPr>
        <w:t>Derikvand  Zohreh, Talei Gholam Reza, Aghabozorg, Hossein</w:t>
      </w:r>
    </w:p>
    <w:p w14:paraId="0629A674" w14:textId="77777777" w:rsidR="00321FA0" w:rsidRPr="008D56EA" w:rsidRDefault="00321FA0" w:rsidP="00321FA0">
      <w:pPr>
        <w:jc w:val="right"/>
        <w:rPr>
          <w:rFonts w:cs="Yagut"/>
          <w:sz w:val="28"/>
          <w:rtl/>
        </w:rPr>
      </w:pPr>
      <w:r w:rsidRPr="008D56EA">
        <w:rPr>
          <w:rFonts w:cs="Yagut"/>
          <w:sz w:val="28"/>
        </w:rPr>
        <w:t>Olmstead, Marilyn M. Azadbakht, Azadeh Nemati, Andya</w:t>
      </w:r>
    </w:p>
    <w:p w14:paraId="06E351CA" w14:textId="6C62078F" w:rsidR="00321FA0" w:rsidRDefault="00321FA0" w:rsidP="00321FA0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8D56EA">
        <w:rPr>
          <w:rFonts w:cs="Yagut"/>
          <w:sz w:val="28"/>
        </w:rPr>
        <w:t>Gharamaleki, Jafar At</w:t>
      </w:r>
      <w:r w:rsidR="00187E54">
        <w:rPr>
          <w:rFonts w:cs="Yagut"/>
          <w:sz w:val="28"/>
        </w:rPr>
        <w:t xml:space="preserve"> </w:t>
      </w:r>
      <w:r w:rsidRPr="008D56EA">
        <w:rPr>
          <w:rFonts w:cs="Yagut"/>
          <w:sz w:val="28"/>
        </w:rPr>
        <w:t>Synthesis, Crystal Structure, Spectroscopic, Electrochemical and Antimicrobial Properties of Cu(II) Complex with the Mixed Ligands of 2,9-Dimethyl-1,10-phenanthroline and 4-Hydroxypyridine-2,6-dicarboxylic Acid. .:2010 Chin. J. Chem. 2010, 28, 2167</w:t>
      </w:r>
      <w:r w:rsidRPr="008D56EA">
        <w:rPr>
          <w:rFonts w:cs="Yagut" w:hint="cs"/>
          <w:sz w:val="28"/>
        </w:rPr>
        <w:t>—</w:t>
      </w:r>
      <w:r w:rsidRPr="008D56EA">
        <w:rPr>
          <w:rFonts w:cs="Yagut"/>
          <w:sz w:val="28"/>
        </w:rPr>
        <w:t>2173</w:t>
      </w:r>
      <w:r>
        <w:rPr>
          <w:rFonts w:cs="Yagut"/>
          <w:sz w:val="28"/>
        </w:rPr>
        <w:t>.</w:t>
      </w:r>
    </w:p>
    <w:p w14:paraId="59C554D9" w14:textId="77777777" w:rsidR="00321FA0" w:rsidRDefault="00321FA0" w:rsidP="00321FA0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0254F7F4" w14:textId="77777777" w:rsidR="00321FA0" w:rsidRDefault="00321FA0" w:rsidP="00321FA0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0134D8">
        <w:rPr>
          <w:rFonts w:cs="Yagut"/>
          <w:sz w:val="28"/>
        </w:rPr>
        <w:t xml:space="preserve">Talei GR, Meshkatosadat M, Delfan B.; Antibacterial activity of fruit,leaves extracts of </w:t>
      </w:r>
      <w:r w:rsidRPr="000134D8">
        <w:rPr>
          <w:rFonts w:cs="Yagut"/>
          <w:i/>
          <w:iCs/>
          <w:sz w:val="28"/>
        </w:rPr>
        <w:t>Artemisia Persica</w:t>
      </w:r>
      <w:r w:rsidRPr="000134D8">
        <w:rPr>
          <w:rFonts w:cs="Yagut"/>
          <w:sz w:val="28"/>
        </w:rPr>
        <w:t xml:space="preserve"> </w:t>
      </w:r>
      <w:r>
        <w:rPr>
          <w:rFonts w:cs="Yagut"/>
          <w:sz w:val="28"/>
        </w:rPr>
        <w:t xml:space="preserve"> , </w:t>
      </w:r>
      <w:r w:rsidRPr="000134D8">
        <w:rPr>
          <w:rFonts w:cs="Yagut"/>
          <w:i/>
          <w:iCs/>
          <w:sz w:val="28"/>
        </w:rPr>
        <w:t>Rhus coriara</w:t>
      </w:r>
      <w:r>
        <w:rPr>
          <w:rFonts w:cs="Yagut"/>
          <w:i/>
          <w:iCs/>
          <w:sz w:val="28"/>
        </w:rPr>
        <w:t xml:space="preserve">  </w:t>
      </w:r>
      <w:r w:rsidRPr="000134D8">
        <w:rPr>
          <w:rFonts w:cs="Yagut"/>
          <w:sz w:val="28"/>
        </w:rPr>
        <w:t>,</w:t>
      </w:r>
      <w:r w:rsidRPr="000134D8">
        <w:rPr>
          <w:rFonts w:cs="Yagut"/>
          <w:i/>
          <w:iCs/>
          <w:sz w:val="28"/>
        </w:rPr>
        <w:t>Ephedra intermedia</w:t>
      </w:r>
      <w:r w:rsidRPr="000134D8">
        <w:rPr>
          <w:rFonts w:cs="Yagut"/>
          <w:sz w:val="28"/>
        </w:rPr>
        <w:t xml:space="preserve"> and </w:t>
      </w:r>
      <w:r w:rsidRPr="000134D8">
        <w:rPr>
          <w:rFonts w:cs="Yagut"/>
          <w:i/>
          <w:iCs/>
          <w:sz w:val="28"/>
        </w:rPr>
        <w:t>Daphne mucronata</w:t>
      </w:r>
      <w:r w:rsidRPr="000134D8">
        <w:rPr>
          <w:rFonts w:cs="Yagut"/>
          <w:sz w:val="28"/>
        </w:rPr>
        <w:t xml:space="preserve">  on some </w:t>
      </w:r>
      <w:r>
        <w:rPr>
          <w:rFonts w:cs="Yagut"/>
          <w:sz w:val="28"/>
        </w:rPr>
        <w:t xml:space="preserve"> Gram Negative and Positive </w:t>
      </w:r>
      <w:r w:rsidRPr="000134D8">
        <w:rPr>
          <w:rFonts w:cs="Yagut"/>
          <w:sz w:val="28"/>
        </w:rPr>
        <w:t xml:space="preserve">bacteria. </w:t>
      </w:r>
      <w:r>
        <w:rPr>
          <w:rFonts w:cs="Yagut"/>
          <w:sz w:val="28"/>
        </w:rPr>
        <w:t>Yafteh 2004 No.18:  19-23.</w:t>
      </w:r>
    </w:p>
    <w:p w14:paraId="10B90D6E" w14:textId="77777777" w:rsidR="00321FA0" w:rsidRDefault="00321FA0" w:rsidP="00321FA0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2644FAE0" w14:textId="77777777" w:rsidR="00B33E5A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905EC9">
        <w:rPr>
          <w:rFonts w:cs="Yagut"/>
          <w:sz w:val="28"/>
        </w:rPr>
        <w:t xml:space="preserve">Mohammad Najafimosleh </w:t>
      </w:r>
      <w:r>
        <w:rPr>
          <w:rFonts w:cs="Yagut"/>
          <w:sz w:val="28"/>
        </w:rPr>
        <w:t>,</w:t>
      </w:r>
      <w:r w:rsidRPr="00905EC9">
        <w:rPr>
          <w:rFonts w:cs="Yagut"/>
          <w:sz w:val="28"/>
        </w:rPr>
        <w:t xml:space="preserve">Sedighe Rashno </w:t>
      </w:r>
      <w:r>
        <w:rPr>
          <w:rFonts w:cs="Yagut"/>
          <w:sz w:val="28"/>
        </w:rPr>
        <w:t xml:space="preserve">, </w:t>
      </w:r>
      <w:r w:rsidRPr="00905EC9">
        <w:rPr>
          <w:rFonts w:cs="Yagut"/>
          <w:sz w:val="28"/>
        </w:rPr>
        <w:t>Hamid Abtahi</w:t>
      </w:r>
      <w:r>
        <w:rPr>
          <w:rFonts w:cs="Yagut"/>
          <w:sz w:val="28"/>
        </w:rPr>
        <w:t>,  Ehsanollah G</w:t>
      </w:r>
      <w:r w:rsidRPr="00905EC9">
        <w:rPr>
          <w:rFonts w:cs="Yagut"/>
          <w:sz w:val="28"/>
        </w:rPr>
        <w:t>haznavi rad</w:t>
      </w:r>
      <w:r>
        <w:rPr>
          <w:rFonts w:cs="Yagut"/>
          <w:sz w:val="28"/>
        </w:rPr>
        <w:t>,  Gholamreza Talei</w:t>
      </w:r>
      <w:r w:rsidRPr="000134D8">
        <w:rPr>
          <w:rFonts w:cs="Yagut"/>
          <w:sz w:val="28"/>
        </w:rPr>
        <w:t xml:space="preserve"> </w:t>
      </w:r>
      <w:r>
        <w:rPr>
          <w:rFonts w:cs="Yagut"/>
          <w:sz w:val="28"/>
        </w:rPr>
        <w:t xml:space="preserve">, </w:t>
      </w:r>
      <w:r w:rsidRPr="00905EC9">
        <w:rPr>
          <w:rFonts w:cs="Yagut"/>
          <w:sz w:val="28"/>
        </w:rPr>
        <w:t xml:space="preserve">Designing of the specific DNA primers for detection of the  exoA , oprL and algD pathogenicity genes for rapid diagnosis of Pseudomonas aeruginosa </w:t>
      </w:r>
      <w:r>
        <w:rPr>
          <w:rFonts w:cs="Yagut"/>
          <w:sz w:val="28"/>
        </w:rPr>
        <w:t>.</w:t>
      </w:r>
      <w:r w:rsidRPr="00905EC9">
        <w:rPr>
          <w:rFonts w:cs="Yagut"/>
          <w:sz w:val="28"/>
        </w:rPr>
        <w:t xml:space="preserve"> Tehran University Medical Journal,</w:t>
      </w:r>
      <w:r>
        <w:rPr>
          <w:rFonts w:cs="Yagut"/>
          <w:sz w:val="28"/>
        </w:rPr>
        <w:t xml:space="preserve"> (</w:t>
      </w:r>
      <w:r w:rsidRPr="00905EC9">
        <w:rPr>
          <w:rFonts w:cs="Yagut"/>
          <w:sz w:val="28"/>
        </w:rPr>
        <w:t>November 2013; Vol. 71, No. 8:</w:t>
      </w:r>
      <w:r w:rsidRPr="00905EC9">
        <w:rPr>
          <w:rFonts w:cs="Yagut" w:hint="cs"/>
          <w:sz w:val="28"/>
          <w:rtl/>
        </w:rPr>
        <w:t xml:space="preserve"> </w:t>
      </w:r>
      <w:r w:rsidRPr="00905EC9">
        <w:rPr>
          <w:rFonts w:cs="Yagut"/>
          <w:sz w:val="28"/>
        </w:rPr>
        <w:t>872-877</w:t>
      </w:r>
      <w:r>
        <w:rPr>
          <w:rFonts w:cs="Yagut"/>
          <w:sz w:val="28"/>
        </w:rPr>
        <w:t>.</w:t>
      </w:r>
    </w:p>
    <w:p w14:paraId="3F59198C" w14:textId="77777777" w:rsidR="00B33E5A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5835F636" w14:textId="77777777" w:rsidR="00B33E5A" w:rsidRPr="00246744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246744">
        <w:rPr>
          <w:rFonts w:cs="Yagut"/>
          <w:sz w:val="28"/>
        </w:rPr>
        <w:t>Hamid Khanmohammadi a, Maryam Pass a</w:t>
      </w:r>
      <w:r>
        <w:rPr>
          <w:rFonts w:cs="Yagut"/>
          <w:sz w:val="28"/>
        </w:rPr>
        <w:t>,</w:t>
      </w:r>
      <w:r w:rsidRPr="00246744">
        <w:rPr>
          <w:rFonts w:cs="Yagut"/>
          <w:sz w:val="28"/>
        </w:rPr>
        <w:t xml:space="preserve"> Khatereh Rezaeian a </w:t>
      </w:r>
      <w:r w:rsidRPr="00246744">
        <w:rPr>
          <w:rFonts w:cs="Yagut"/>
          <w:sz w:val="28"/>
          <w:u w:val="single"/>
        </w:rPr>
        <w:t>Gholamreza Talei</w:t>
      </w:r>
      <w:r w:rsidRPr="00246744">
        <w:rPr>
          <w:rFonts w:cs="Yagut"/>
          <w:sz w:val="28"/>
        </w:rPr>
        <w:t xml:space="preserve"> Solvatochromism, spectral properties and antimicrobial activities of new</w:t>
      </w:r>
    </w:p>
    <w:p w14:paraId="2933541A" w14:textId="77777777" w:rsidR="00B33E5A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246744">
        <w:rPr>
          <w:rFonts w:cs="Yagut"/>
          <w:sz w:val="28"/>
        </w:rPr>
        <w:t>azo–azomethine dyes with N2S2O2 donor set of atoms</w:t>
      </w:r>
      <w:r>
        <w:rPr>
          <w:rFonts w:cs="Yagut"/>
          <w:sz w:val="28"/>
        </w:rPr>
        <w:t>.</w:t>
      </w:r>
      <w:r w:rsidRPr="00246744">
        <w:t xml:space="preserve"> </w:t>
      </w:r>
      <w:r w:rsidRPr="00246744">
        <w:rPr>
          <w:rFonts w:cs="Yagut"/>
          <w:sz w:val="28"/>
        </w:rPr>
        <w:t xml:space="preserve">Journal of Molecular Structure </w:t>
      </w:r>
      <w:r>
        <w:rPr>
          <w:rFonts w:cs="Yagut"/>
          <w:sz w:val="28"/>
        </w:rPr>
        <w:t>(Elsevier)</w:t>
      </w:r>
      <w:r w:rsidRPr="00905EC9">
        <w:rPr>
          <w:rFonts w:cs="Yagut"/>
          <w:sz w:val="28"/>
        </w:rPr>
        <w:t xml:space="preserve"> </w:t>
      </w:r>
      <w:r w:rsidRPr="00246744">
        <w:rPr>
          <w:rFonts w:cs="Yagut"/>
          <w:sz w:val="28"/>
        </w:rPr>
        <w:t>1072 (2014) 232–237</w:t>
      </w:r>
      <w:r>
        <w:rPr>
          <w:rFonts w:cs="Yagut"/>
          <w:sz w:val="28"/>
        </w:rPr>
        <w:t>.</w:t>
      </w:r>
    </w:p>
    <w:p w14:paraId="312E4529" w14:textId="77777777" w:rsidR="00B33E5A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571FF5F5" w14:textId="77777777" w:rsidR="00B33E5A" w:rsidRPr="00193E7D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193E7D">
        <w:rPr>
          <w:rFonts w:cs="Yagut"/>
          <w:sz w:val="28"/>
        </w:rPr>
        <w:t>A. Rahimia, , P. Hashemia</w:t>
      </w:r>
      <w:r>
        <w:rPr>
          <w:rFonts w:cs="Yagut"/>
          <w:sz w:val="28"/>
        </w:rPr>
        <w:t>, G.R. Talei</w:t>
      </w:r>
      <w:r w:rsidRPr="00193E7D">
        <w:rPr>
          <w:rFonts w:cs="Yagut"/>
          <w:sz w:val="28"/>
        </w:rPr>
        <w:t>, M. Borzueic, A.R. Ghiasvanda</w:t>
      </w:r>
      <w:r>
        <w:rPr>
          <w:rFonts w:cs="Yagut"/>
          <w:sz w:val="28"/>
        </w:rPr>
        <w:t xml:space="preserve">, </w:t>
      </w:r>
      <w:r w:rsidRPr="00193E7D">
        <w:rPr>
          <w:rFonts w:cs="Yagut"/>
          <w:sz w:val="28"/>
        </w:rPr>
        <w:t xml:space="preserve">Comparative Analyses of the Volatile Components of Citrus Aurantium L. </w:t>
      </w:r>
      <w:r w:rsidRPr="00193E7D">
        <w:rPr>
          <w:rFonts w:cs="Yagut"/>
          <w:sz w:val="28"/>
        </w:rPr>
        <w:lastRenderedPageBreak/>
        <w:t>Flowers</w:t>
      </w:r>
      <w:r>
        <w:rPr>
          <w:rFonts w:cs="Yagut"/>
          <w:sz w:val="28"/>
        </w:rPr>
        <w:t xml:space="preserve">  </w:t>
      </w:r>
      <w:r w:rsidRPr="00193E7D">
        <w:rPr>
          <w:rFonts w:cs="Yagut"/>
          <w:sz w:val="28"/>
        </w:rPr>
        <w:t>Using Ultrasonic-Assisted Headspace SPME and Hydrodistillation Combined with</w:t>
      </w:r>
    </w:p>
    <w:p w14:paraId="002B9D76" w14:textId="77777777" w:rsidR="00B33E5A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193E7D">
        <w:rPr>
          <w:rFonts w:cs="Yagut"/>
          <w:sz w:val="28"/>
        </w:rPr>
        <w:t>GC-MS and Evaluation of their Antimicrobial Activities</w:t>
      </w:r>
      <w:r>
        <w:rPr>
          <w:rFonts w:cs="Yagut"/>
          <w:sz w:val="28"/>
        </w:rPr>
        <w:t xml:space="preserve">. </w:t>
      </w:r>
      <w:r w:rsidRPr="00193E7D">
        <w:rPr>
          <w:rFonts w:cs="Yagut"/>
          <w:sz w:val="28"/>
        </w:rPr>
        <w:t>Anal. Bioanal. Chem. Res., Vol. 1, No. 2, 83-91, December 2014.</w:t>
      </w:r>
      <w:r w:rsidRPr="00193E7D">
        <w:rPr>
          <w:rFonts w:cs="Yagut"/>
          <w:sz w:val="28"/>
          <w:rtl/>
        </w:rPr>
        <w:cr/>
      </w:r>
      <w:r w:rsidRPr="00193E7D">
        <w:rPr>
          <w:rFonts w:cs="Yagut"/>
          <w:sz w:val="28"/>
          <w:rtl/>
        </w:rPr>
        <w:cr/>
      </w:r>
      <w:r w:rsidRPr="00126E2F">
        <w:rPr>
          <w:rFonts w:cs="Yagut"/>
          <w:sz w:val="28"/>
        </w:rPr>
        <w:t xml:space="preserve">Shahram Maleki*, Zeynab Amraei, </w:t>
      </w:r>
      <w:r w:rsidRPr="006E1BC9">
        <w:rPr>
          <w:rFonts w:cs="Yagut"/>
          <w:sz w:val="28"/>
        </w:rPr>
        <w:t>Gholamreza Talei</w:t>
      </w:r>
      <w:r w:rsidRPr="00126E2F">
        <w:rPr>
          <w:rFonts w:cs="Yagut"/>
          <w:sz w:val="28"/>
        </w:rPr>
        <w:t>, Gholamreza Abdollahpour</w:t>
      </w:r>
    </w:p>
    <w:p w14:paraId="24446919" w14:textId="77777777" w:rsidR="00B33E5A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126E2F">
        <w:rPr>
          <w:rFonts w:cs="Yagut"/>
          <w:sz w:val="28"/>
        </w:rPr>
        <w:t>Seroepidemiological Study on Leptospirosis among Livestock Farmers in Kuhdasht, Lorestan Province</w:t>
      </w:r>
      <w:r>
        <w:rPr>
          <w:rFonts w:cs="Yagut"/>
          <w:sz w:val="28"/>
        </w:rPr>
        <w:t>.</w:t>
      </w:r>
      <w:r w:rsidRPr="00306865">
        <w:rPr>
          <w:rFonts w:cs="Yagut"/>
          <w:sz w:val="28"/>
        </w:rPr>
        <w:t xml:space="preserve"> “International Journal of Biology, Pharmacy and Allied Sciences  IJBPAS, May, 2015, 4(5): 3878-3886</w:t>
      </w:r>
    </w:p>
    <w:p w14:paraId="6F80A485" w14:textId="77777777" w:rsidR="00B33E5A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353472A3" w14:textId="77777777" w:rsidR="00B33E5A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381E957B" w14:textId="77777777" w:rsidR="00B33E5A" w:rsidRPr="00CB6D12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CB6D12">
        <w:rPr>
          <w:rFonts w:cs="Yagut"/>
          <w:sz w:val="28"/>
        </w:rPr>
        <w:t>Marzieh Rashidipour, Behrouz Ezatpour, Gholam Reza Talei &amp; Yadollah</w:t>
      </w:r>
    </w:p>
    <w:p w14:paraId="0859675A" w14:textId="77777777" w:rsidR="00B33E5A" w:rsidRPr="00CB6D12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CB6D12">
        <w:rPr>
          <w:rFonts w:cs="Yagut"/>
          <w:sz w:val="28"/>
        </w:rPr>
        <w:t>Pournia (</w:t>
      </w:r>
      <w:bookmarkStart w:id="2" w:name="_Hlk90856255"/>
      <w:r w:rsidRPr="00CB6D12">
        <w:rPr>
          <w:rFonts w:cs="Yagut"/>
          <w:sz w:val="28"/>
        </w:rPr>
        <w:t>2016</w:t>
      </w:r>
      <w:bookmarkEnd w:id="2"/>
      <w:r w:rsidRPr="00CB6D12">
        <w:rPr>
          <w:rFonts w:cs="Yagut"/>
          <w:sz w:val="28"/>
        </w:rPr>
        <w:t>) The Carvacrol Level and Antibacterial Properties of Industrial and Laboratory</w:t>
      </w:r>
      <w:r>
        <w:rPr>
          <w:rFonts w:cs="Yagut"/>
          <w:sz w:val="28"/>
        </w:rPr>
        <w:t xml:space="preserve"> </w:t>
      </w:r>
      <w:r w:rsidRPr="00CB6D12">
        <w:rPr>
          <w:rFonts w:cs="Yagut"/>
          <w:sz w:val="28"/>
        </w:rPr>
        <w:t xml:space="preserve">Essential Oils of the Wild and Cultivated </w:t>
      </w:r>
      <w:r w:rsidRPr="00096B3E">
        <w:rPr>
          <w:rFonts w:cs="Yagut"/>
          <w:i/>
          <w:iCs/>
          <w:sz w:val="28"/>
        </w:rPr>
        <w:t>Satureja khuzestanica</w:t>
      </w:r>
      <w:r w:rsidRPr="00CB6D12">
        <w:rPr>
          <w:rFonts w:cs="Yagut"/>
          <w:sz w:val="28"/>
        </w:rPr>
        <w:t>, Journal of Essential Oil Bearing</w:t>
      </w:r>
      <w:r>
        <w:rPr>
          <w:rFonts w:cs="Yagut"/>
          <w:sz w:val="28"/>
        </w:rPr>
        <w:t xml:space="preserve"> </w:t>
      </w:r>
      <w:r w:rsidRPr="00CB6D12">
        <w:rPr>
          <w:rFonts w:cs="Yagut"/>
          <w:sz w:val="28"/>
        </w:rPr>
        <w:t>Plants, 19:3, 519-528, DOI:10.1080/0972060X.2014.935046</w:t>
      </w:r>
    </w:p>
    <w:p w14:paraId="68DEAF1A" w14:textId="77777777" w:rsidR="00B33E5A" w:rsidRPr="00CB6D12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CB6D12">
        <w:rPr>
          <w:rFonts w:cs="Yagut"/>
          <w:sz w:val="28"/>
        </w:rPr>
        <w:t>To link to this article:  http://dx.doi.org/10.1080/0972060X.2014.935046</w:t>
      </w:r>
    </w:p>
    <w:p w14:paraId="41F05641" w14:textId="77777777" w:rsidR="00B33E5A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3C29E556" w14:textId="77777777" w:rsidR="00B33E5A" w:rsidRPr="00971285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971285">
        <w:rPr>
          <w:rFonts w:cs="Yagut"/>
          <w:sz w:val="28"/>
        </w:rPr>
        <w:t>Hamid Khanmohammadi, Vajihe Arab, Khatereh Rezaeian, Gholam Reza Talei</w:t>
      </w:r>
      <w:r>
        <w:rPr>
          <w:rFonts w:cs="Yagut"/>
          <w:sz w:val="28"/>
        </w:rPr>
        <w:t>,</w:t>
      </w:r>
      <w:r w:rsidRPr="00971285">
        <w:rPr>
          <w:rFonts w:cs="Yagut"/>
          <w:sz w:val="28"/>
        </w:rPr>
        <w:t>Maryam Pass,Nafiseh Shabani</w:t>
      </w:r>
      <w:r>
        <w:rPr>
          <w:rFonts w:cs="Yagut"/>
          <w:sz w:val="28"/>
        </w:rPr>
        <w:t xml:space="preserve"> (2016)</w:t>
      </w:r>
      <w:r w:rsidRPr="00971285">
        <w:t xml:space="preserve"> </w:t>
      </w:r>
      <w:r w:rsidRPr="00971285">
        <w:rPr>
          <w:rFonts w:cs="Yagut"/>
          <w:sz w:val="28"/>
        </w:rPr>
        <w:t>Diaminomaleonitrile-based azo receptors: Synthesis, DFT studies and</w:t>
      </w:r>
      <w:r>
        <w:rPr>
          <w:rFonts w:cs="Yagut"/>
          <w:sz w:val="28"/>
        </w:rPr>
        <w:t xml:space="preserve"> </w:t>
      </w:r>
      <w:r w:rsidRPr="00971285">
        <w:rPr>
          <w:rFonts w:cs="Yagut"/>
          <w:sz w:val="28"/>
        </w:rPr>
        <w:t>their antibacterial activities</w:t>
      </w:r>
      <w:r>
        <w:rPr>
          <w:rFonts w:cs="Yagut"/>
          <w:sz w:val="28"/>
        </w:rPr>
        <w:t>.</w:t>
      </w:r>
      <w:r w:rsidRPr="0072338A">
        <w:t xml:space="preserve"> </w:t>
      </w:r>
      <w:r w:rsidRPr="0072338A">
        <w:rPr>
          <w:rFonts w:cs="Yagut"/>
          <w:sz w:val="28"/>
        </w:rPr>
        <w:t>Journal of Molecular Structure 1129 (2017) 169e178</w:t>
      </w:r>
      <w:r>
        <w:rPr>
          <w:rFonts w:cs="Yagut"/>
          <w:sz w:val="28"/>
        </w:rPr>
        <w:t xml:space="preserve">. </w:t>
      </w:r>
      <w:r w:rsidRPr="0072338A">
        <w:rPr>
          <w:rFonts w:cs="Yagut"/>
          <w:sz w:val="28"/>
        </w:rPr>
        <w:t>ht tp:/ /www.elsevier .com/locate/molstruc</w:t>
      </w:r>
    </w:p>
    <w:p w14:paraId="2E4FF966" w14:textId="6BA8D483" w:rsidR="00B33E5A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tbl>
      <w:tblPr>
        <w:tblW w:w="485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55"/>
      </w:tblGrid>
      <w:tr w:rsidR="000B2333" w:rsidRPr="000B2333" w14:paraId="6F278678" w14:textId="77777777" w:rsidTr="000B2333">
        <w:trPr>
          <w:trHeight w:val="396"/>
        </w:trPr>
        <w:tc>
          <w:tcPr>
            <w:tcW w:w="0" w:type="auto"/>
            <w:tcBorders>
              <w:bottom w:val="dashed" w:sz="6" w:space="0" w:color="EEEEEE"/>
            </w:tcBorders>
            <w:shd w:val="clear" w:color="auto" w:fill="FFFFFF"/>
          </w:tcPr>
          <w:p w14:paraId="46A97CDA" w14:textId="50E246D9" w:rsidR="000B2333" w:rsidRPr="000B2333" w:rsidRDefault="000B2333" w:rsidP="000B2333">
            <w:pPr>
              <w:autoSpaceDE w:val="0"/>
              <w:autoSpaceDN w:val="0"/>
              <w:bidi w:val="0"/>
              <w:adjustRightInd w:val="0"/>
              <w:rPr>
                <w:rFonts w:cs="Yagut"/>
                <w:color w:val="ED7D31" w:themeColor="accent2"/>
                <w:sz w:val="28"/>
              </w:rPr>
            </w:pPr>
          </w:p>
        </w:tc>
      </w:tr>
    </w:tbl>
    <w:p w14:paraId="7EDE804F" w14:textId="77777777" w:rsidR="000B2333" w:rsidRDefault="000B2333" w:rsidP="000B2333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0B2333">
        <w:rPr>
          <w:rFonts w:cs="Yagut"/>
          <w:sz w:val="28"/>
        </w:rPr>
        <w:t xml:space="preserve"> </w:t>
      </w:r>
    </w:p>
    <w:p w14:paraId="726EA813" w14:textId="3B967E82" w:rsidR="000B2333" w:rsidRPr="000B2333" w:rsidRDefault="000B2333" w:rsidP="000B2333">
      <w:pPr>
        <w:autoSpaceDE w:val="0"/>
        <w:autoSpaceDN w:val="0"/>
        <w:bidi w:val="0"/>
        <w:adjustRightInd w:val="0"/>
        <w:rPr>
          <w:rFonts w:cs="Yagut"/>
          <w:sz w:val="28"/>
        </w:rPr>
      </w:pPr>
      <w:bookmarkStart w:id="3" w:name="_Hlk129388770"/>
      <w:r w:rsidRPr="000B2333">
        <w:rPr>
          <w:rFonts w:cs="Yagut"/>
          <w:sz w:val="28"/>
        </w:rPr>
        <w:t>Talei, G.R., Meshkatalsadat, M.H., Mosavi, Z. Antibacterial activity and chemical composition of essential oils from four medicinal plants of Lorestan, Iran</w:t>
      </w:r>
      <w:r>
        <w:rPr>
          <w:rFonts w:cs="Yagut"/>
          <w:sz w:val="28"/>
        </w:rPr>
        <w:t xml:space="preserve">. </w:t>
      </w:r>
      <w:hyperlink r:id="rId26" w:tgtFrame="_blank" w:history="1">
        <w:r w:rsidRPr="000B2333">
          <w:rPr>
            <w:rFonts w:cs="Yagut"/>
            <w:sz w:val="28"/>
          </w:rPr>
          <w:br/>
          <w:t>Journal of Medicinal Plants</w:t>
        </w:r>
      </w:hyperlink>
      <w:r w:rsidRPr="000B2333">
        <w:rPr>
          <w:rFonts w:cs="Yagut"/>
          <w:sz w:val="28"/>
        </w:rPr>
        <w:t>, (2007)6(SUPPL. 1), pp. 45-52+64</w:t>
      </w:r>
    </w:p>
    <w:p w14:paraId="46ED8C77" w14:textId="2BC27BB3" w:rsidR="000B2333" w:rsidRDefault="000B2333" w:rsidP="000B2333">
      <w:pPr>
        <w:bidi w:val="0"/>
        <w:spacing w:line="360" w:lineRule="atLeast"/>
        <w:rPr>
          <w:rFonts w:cs="Yagut"/>
          <w:sz w:val="28"/>
        </w:rPr>
      </w:pPr>
    </w:p>
    <w:bookmarkEnd w:id="3"/>
    <w:p w14:paraId="4D1F79C6" w14:textId="77777777" w:rsidR="00B33E5A" w:rsidRDefault="00B33E5A" w:rsidP="000B2333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4B8F71DA" w14:textId="73F42846" w:rsidR="00832816" w:rsidRPr="00D163AA" w:rsidRDefault="002D5454" w:rsidP="002D5454">
      <w:pPr>
        <w:autoSpaceDE w:val="0"/>
        <w:autoSpaceDN w:val="0"/>
        <w:bidi w:val="0"/>
        <w:adjustRightInd w:val="0"/>
        <w:rPr>
          <w:rFonts w:cs="Yagut"/>
          <w:sz w:val="28"/>
        </w:rPr>
      </w:pPr>
      <w:r w:rsidRPr="002D5454">
        <w:rPr>
          <w:rFonts w:cs="Yagut"/>
          <w:sz w:val="28"/>
        </w:rPr>
        <w:t>Maryam Pass, Marzieh Rashidipour, Gholamreza Talei, Behrouz Doosty, </w:t>
      </w:r>
      <w:hyperlink r:id="rId27" w:tgtFrame="_blank" w:history="1">
        <w:r w:rsidRPr="002D5454">
          <w:rPr>
            <w:rFonts w:cs="Yagut"/>
            <w:sz w:val="28"/>
          </w:rPr>
          <w:t>‍‍‍Chemical compositions, antibacterial and antioxidant properties of Echinophora cinerea essential </w:t>
        </w:r>
      </w:hyperlink>
      <w:r w:rsidRPr="002D5454">
        <w:rPr>
          <w:rFonts w:cs="Yagut"/>
          <w:sz w:val="28"/>
        </w:rPr>
        <w:t>oil,       journal of Medicinal Herbs, 2012/8/1</w:t>
      </w:r>
    </w:p>
    <w:p w14:paraId="590F98A0" w14:textId="77777777" w:rsidR="00832816" w:rsidRDefault="00832816" w:rsidP="00832816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465F2990" w14:textId="77777777" w:rsidR="00832816" w:rsidRDefault="00832816" w:rsidP="00832816">
      <w:pPr>
        <w:autoSpaceDE w:val="0"/>
        <w:autoSpaceDN w:val="0"/>
        <w:bidi w:val="0"/>
        <w:adjustRightInd w:val="0"/>
        <w:jc w:val="both"/>
        <w:rPr>
          <w:rFonts w:cs="Yagut"/>
          <w:sz w:val="28"/>
        </w:rPr>
      </w:pPr>
    </w:p>
    <w:p w14:paraId="4BCA4151" w14:textId="77777777" w:rsidR="00832816" w:rsidRDefault="00832816" w:rsidP="00832816">
      <w:pPr>
        <w:autoSpaceDE w:val="0"/>
        <w:autoSpaceDN w:val="0"/>
        <w:bidi w:val="0"/>
        <w:adjustRightInd w:val="0"/>
        <w:jc w:val="both"/>
        <w:rPr>
          <w:rFonts w:cs="Yagut"/>
          <w:sz w:val="28"/>
        </w:rPr>
      </w:pPr>
    </w:p>
    <w:p w14:paraId="2938AF9F" w14:textId="77777777" w:rsidR="00B33E5A" w:rsidRDefault="00B33E5A" w:rsidP="00B33E5A">
      <w:pPr>
        <w:autoSpaceDE w:val="0"/>
        <w:autoSpaceDN w:val="0"/>
        <w:bidi w:val="0"/>
        <w:adjustRightInd w:val="0"/>
        <w:rPr>
          <w:rFonts w:cs="Yagut"/>
          <w:sz w:val="28"/>
        </w:rPr>
      </w:pPr>
    </w:p>
    <w:p w14:paraId="7EB62F83" w14:textId="77777777" w:rsidR="00321FA0" w:rsidRPr="001640B7" w:rsidRDefault="00321FA0" w:rsidP="00321FA0">
      <w:pPr>
        <w:bidi w:val="0"/>
        <w:rPr>
          <w:rFonts w:cs="Yagut"/>
          <w:sz w:val="28"/>
        </w:rPr>
      </w:pPr>
    </w:p>
    <w:p w14:paraId="2E49C31B" w14:textId="77777777" w:rsidR="00321FA0" w:rsidRPr="001640B7" w:rsidRDefault="00321FA0" w:rsidP="00321FA0">
      <w:pPr>
        <w:bidi w:val="0"/>
        <w:rPr>
          <w:rFonts w:cs="Yagut"/>
          <w:sz w:val="28"/>
        </w:rPr>
      </w:pPr>
    </w:p>
    <w:p w14:paraId="5ECEA8DD" w14:textId="77777777" w:rsidR="00321FA0" w:rsidRPr="001640B7" w:rsidRDefault="00321FA0" w:rsidP="00321FA0">
      <w:pPr>
        <w:bidi w:val="0"/>
        <w:spacing w:line="360" w:lineRule="auto"/>
        <w:ind w:right="432"/>
        <w:rPr>
          <w:sz w:val="28"/>
        </w:rPr>
      </w:pPr>
    </w:p>
    <w:p w14:paraId="3931201F" w14:textId="77777777" w:rsidR="00321FA0" w:rsidRDefault="00321FA0" w:rsidP="00321FA0">
      <w:pPr>
        <w:bidi w:val="0"/>
        <w:spacing w:line="360" w:lineRule="auto"/>
        <w:ind w:left="-567" w:right="432"/>
        <w:rPr>
          <w:b/>
          <w:bCs/>
          <w:color w:val="C00000"/>
          <w:sz w:val="32"/>
          <w:szCs w:val="32"/>
          <w:u w:val="single"/>
        </w:rPr>
      </w:pPr>
    </w:p>
    <w:p w14:paraId="2CAA0614" w14:textId="77777777" w:rsidR="00321FA0" w:rsidRDefault="00321FA0" w:rsidP="00321FA0">
      <w:pPr>
        <w:bidi w:val="0"/>
        <w:spacing w:line="360" w:lineRule="auto"/>
        <w:ind w:right="432"/>
        <w:rPr>
          <w:b/>
          <w:bCs/>
          <w:color w:val="C00000"/>
          <w:sz w:val="32"/>
          <w:szCs w:val="32"/>
          <w:u w:val="single"/>
        </w:rPr>
      </w:pPr>
    </w:p>
    <w:p w14:paraId="11B7E551" w14:textId="77777777" w:rsidR="000154A5" w:rsidRPr="000154A5" w:rsidRDefault="000154A5" w:rsidP="00321FA0">
      <w:pPr>
        <w:framePr w:hSpace="180" w:wrap="around" w:vAnchor="text" w:hAnchor="page" w:x="529" w:y="1"/>
        <w:bidi w:val="0"/>
        <w:spacing w:line="360" w:lineRule="auto"/>
        <w:ind w:right="184"/>
        <w:rPr>
          <w:b/>
          <w:bCs/>
          <w:sz w:val="28"/>
        </w:rPr>
      </w:pPr>
    </w:p>
    <w:p w14:paraId="56E502CE" w14:textId="77777777" w:rsidR="000154A5" w:rsidRPr="000154A5" w:rsidRDefault="000154A5" w:rsidP="00F110B8">
      <w:pPr>
        <w:framePr w:w="9395" w:hSpace="180" w:wrap="around" w:vAnchor="text" w:hAnchor="page" w:x="529" w:y="1"/>
        <w:bidi w:val="0"/>
        <w:spacing w:line="360" w:lineRule="auto"/>
        <w:ind w:right="432"/>
        <w:rPr>
          <w:b/>
          <w:bCs/>
          <w:sz w:val="28"/>
        </w:rPr>
      </w:pPr>
    </w:p>
    <w:p w14:paraId="2AA98363" w14:textId="77777777" w:rsidR="00D76719" w:rsidRPr="000154A5" w:rsidRDefault="00D76719" w:rsidP="00F110B8">
      <w:pPr>
        <w:framePr w:hSpace="180" w:wrap="around" w:vAnchor="text" w:hAnchor="page" w:x="2761" w:y="649"/>
        <w:bidi w:val="0"/>
        <w:spacing w:line="360" w:lineRule="auto"/>
        <w:ind w:right="432"/>
        <w:rPr>
          <w:b/>
          <w:bCs/>
          <w:color w:val="C00000"/>
          <w:sz w:val="32"/>
          <w:szCs w:val="32"/>
          <w:u w:val="single"/>
        </w:rPr>
      </w:pPr>
    </w:p>
    <w:p w14:paraId="44222BAE" w14:textId="77777777" w:rsidR="00D76719" w:rsidRPr="000154A5" w:rsidRDefault="00D76719" w:rsidP="00321FA0">
      <w:pPr>
        <w:framePr w:w="8013" w:hSpace="180" w:wrap="around" w:vAnchor="text" w:hAnchor="page" w:x="2761" w:y="649"/>
        <w:tabs>
          <w:tab w:val="left" w:pos="7513"/>
        </w:tabs>
        <w:bidi w:val="0"/>
        <w:spacing w:line="360" w:lineRule="auto"/>
        <w:ind w:left="-1276" w:right="78"/>
        <w:rPr>
          <w:b/>
          <w:bCs/>
          <w:color w:val="C00000"/>
          <w:sz w:val="32"/>
          <w:szCs w:val="32"/>
          <w:u w:val="single"/>
        </w:rPr>
      </w:pPr>
    </w:p>
    <w:p w14:paraId="6DF28D52" w14:textId="77777777" w:rsidR="00D76719" w:rsidRPr="000154A5" w:rsidRDefault="00D76719" w:rsidP="00F110B8">
      <w:pPr>
        <w:framePr w:hSpace="180" w:wrap="around" w:vAnchor="text" w:hAnchor="page" w:x="2761" w:y="649"/>
        <w:bidi w:val="0"/>
        <w:spacing w:line="360" w:lineRule="auto"/>
        <w:ind w:right="432"/>
        <w:rPr>
          <w:b/>
          <w:bCs/>
          <w:color w:val="C00000"/>
          <w:sz w:val="32"/>
          <w:szCs w:val="32"/>
          <w:u w:val="single"/>
        </w:rPr>
      </w:pPr>
    </w:p>
    <w:p w14:paraId="0D247E33" w14:textId="77777777" w:rsidR="004F1115" w:rsidRPr="00172E34" w:rsidRDefault="004F1115" w:rsidP="00D76719">
      <w:pPr>
        <w:pStyle w:val="ListParagraph"/>
        <w:autoSpaceDE w:val="0"/>
        <w:autoSpaceDN w:val="0"/>
        <w:bidi w:val="0"/>
        <w:adjustRightInd w:val="0"/>
        <w:ind w:left="142" w:right="432"/>
        <w:rPr>
          <w:b/>
          <w:bCs/>
          <w:sz w:val="28"/>
        </w:rPr>
      </w:pPr>
    </w:p>
    <w:p w14:paraId="4C0A244C" w14:textId="77777777" w:rsidR="00284E96" w:rsidRPr="00172E34" w:rsidRDefault="00284E96" w:rsidP="00D76719">
      <w:pPr>
        <w:pStyle w:val="ListParagraph"/>
        <w:autoSpaceDE w:val="0"/>
        <w:autoSpaceDN w:val="0"/>
        <w:bidi w:val="0"/>
        <w:adjustRightInd w:val="0"/>
        <w:ind w:left="142" w:right="432"/>
        <w:rPr>
          <w:b/>
          <w:bCs/>
          <w:sz w:val="28"/>
        </w:rPr>
      </w:pPr>
    </w:p>
    <w:p w14:paraId="3C1F532C" w14:textId="77777777" w:rsidR="00B12932" w:rsidRPr="000B4FCE" w:rsidRDefault="000B4FCE" w:rsidP="00D76719">
      <w:pPr>
        <w:bidi w:val="0"/>
        <w:spacing w:line="360" w:lineRule="auto"/>
        <w:ind w:right="432"/>
        <w:rPr>
          <w:b/>
          <w:bCs/>
          <w:color w:val="C00000"/>
          <w:sz w:val="26"/>
          <w:szCs w:val="26"/>
          <w:u w:val="single"/>
        </w:rPr>
      </w:pPr>
      <w:r w:rsidRPr="000B4FCE">
        <w:rPr>
          <w:b/>
          <w:bCs/>
          <w:color w:val="C00000"/>
          <w:sz w:val="26"/>
          <w:szCs w:val="26"/>
          <w:u w:val="single"/>
        </w:rPr>
        <w:t xml:space="preserve">SOME OF THE PUBLICATION IN FARSI(PERSIAN) LANGUAGE: </w:t>
      </w:r>
    </w:p>
    <w:p w14:paraId="18C6977A" w14:textId="77777777" w:rsidR="00B12932" w:rsidRDefault="00B12932" w:rsidP="00D76719">
      <w:pPr>
        <w:bidi w:val="0"/>
        <w:ind w:right="432"/>
        <w:rPr>
          <w:sz w:val="32"/>
          <w:szCs w:val="32"/>
        </w:rPr>
      </w:pPr>
      <w:r w:rsidRPr="0032496B">
        <w:rPr>
          <w:b/>
          <w:bCs/>
          <w:sz w:val="28"/>
        </w:rPr>
        <w:t xml:space="preserve">There are over 16 articles have been published in most approved </w:t>
      </w:r>
      <w:r w:rsidR="009C3217" w:rsidRPr="0032496B">
        <w:rPr>
          <w:b/>
          <w:bCs/>
          <w:sz w:val="28"/>
        </w:rPr>
        <w:t xml:space="preserve">scientific journals in </w:t>
      </w:r>
      <w:smartTag w:uri="urn:schemas-microsoft-com:office:smarttags" w:element="place">
        <w:smartTag w:uri="urn:schemas-microsoft-com:office:smarttags" w:element="City">
          <w:r w:rsidR="008D56EA" w:rsidRPr="0032496B">
            <w:rPr>
              <w:b/>
              <w:bCs/>
              <w:sz w:val="28"/>
            </w:rPr>
            <w:t>Farsi</w:t>
          </w:r>
        </w:smartTag>
        <w:r w:rsidR="008D56EA" w:rsidRPr="0032496B">
          <w:rPr>
            <w:b/>
            <w:bCs/>
            <w:sz w:val="28"/>
          </w:rPr>
          <w:t>,</w:t>
        </w:r>
        <w:r w:rsidR="009C3217" w:rsidRPr="0032496B">
          <w:rPr>
            <w:b/>
            <w:bCs/>
            <w:sz w:val="28"/>
          </w:rPr>
          <w:t xml:space="preserve"> </w:t>
        </w:r>
        <w:smartTag w:uri="urn:schemas-microsoft-com:office:smarttags" w:element="country-region">
          <w:r w:rsidR="009C3217" w:rsidRPr="0032496B">
            <w:rPr>
              <w:b/>
              <w:bCs/>
              <w:sz w:val="28"/>
            </w:rPr>
            <w:t>Iran</w:t>
          </w:r>
        </w:smartTag>
      </w:smartTag>
      <w:r w:rsidR="009C3217" w:rsidRPr="0032496B">
        <w:rPr>
          <w:b/>
          <w:bCs/>
          <w:sz w:val="28"/>
        </w:rPr>
        <w:t xml:space="preserve">. The majority of these articles are in herbal medicine. One </w:t>
      </w:r>
      <w:r w:rsidR="008D56EA" w:rsidRPr="0032496B">
        <w:rPr>
          <w:b/>
          <w:bCs/>
          <w:sz w:val="28"/>
        </w:rPr>
        <w:t>examples</w:t>
      </w:r>
      <w:r w:rsidR="009C3217" w:rsidRPr="0032496B">
        <w:rPr>
          <w:b/>
          <w:bCs/>
          <w:sz w:val="28"/>
        </w:rPr>
        <w:t>:</w:t>
      </w:r>
    </w:p>
    <w:p w14:paraId="15ADEAA8" w14:textId="77777777" w:rsidR="008434EA" w:rsidRPr="008D56EA" w:rsidRDefault="008434EA" w:rsidP="00D76719">
      <w:pPr>
        <w:bidi w:val="0"/>
        <w:ind w:right="432"/>
        <w:rPr>
          <w:sz w:val="32"/>
          <w:szCs w:val="32"/>
        </w:rPr>
      </w:pPr>
    </w:p>
    <w:p w14:paraId="4C0FDF82" w14:textId="77777777" w:rsidR="009C3217" w:rsidRDefault="006C1316" w:rsidP="00D76719">
      <w:pPr>
        <w:pStyle w:val="ListParagraph"/>
        <w:numPr>
          <w:ilvl w:val="0"/>
          <w:numId w:val="6"/>
        </w:numPr>
        <w:ind w:left="357" w:right="432" w:hanging="357"/>
        <w:rPr>
          <w:b/>
          <w:bCs/>
        </w:rPr>
      </w:pPr>
      <w:r w:rsidRPr="008434EA">
        <w:rPr>
          <w:rFonts w:hint="cs"/>
          <w:b/>
          <w:bCs/>
          <w:rtl/>
        </w:rPr>
        <w:t>طالعي غلامرضا، مشكوت السادت م، موسوي ز.</w:t>
      </w:r>
      <w:r w:rsidR="009C3217" w:rsidRPr="008434EA">
        <w:rPr>
          <w:rFonts w:hint="cs"/>
          <w:b/>
          <w:bCs/>
          <w:rtl/>
        </w:rPr>
        <w:t xml:space="preserve">  بررسي تركيبات شيميايي و اثر ضد باكتريايي اسانس چهار گونه از گياهان دارويي لرستان. فصلنامه گياهان دارويي جهاد دانشگاهی، ويژه نامه گياهان با اثر ضد ميكربي. زمستان  1385 صص52 - 45. </w:t>
      </w:r>
    </w:p>
    <w:p w14:paraId="17FE6C13" w14:textId="77777777" w:rsidR="00FE3E81" w:rsidRPr="00FE3E81" w:rsidRDefault="00FE3E81" w:rsidP="00D76719">
      <w:pPr>
        <w:ind w:right="432"/>
        <w:rPr>
          <w:b/>
          <w:bCs/>
          <w:rtl/>
        </w:rPr>
      </w:pPr>
    </w:p>
    <w:p w14:paraId="1684D352" w14:textId="77777777" w:rsidR="0057113D" w:rsidRPr="008434EA" w:rsidRDefault="006C1316" w:rsidP="00D76719">
      <w:pPr>
        <w:pStyle w:val="ListParagraph"/>
        <w:numPr>
          <w:ilvl w:val="0"/>
          <w:numId w:val="6"/>
        </w:numPr>
        <w:ind w:left="357" w:right="432" w:hanging="357"/>
        <w:rPr>
          <w:b/>
          <w:bCs/>
          <w:sz w:val="28"/>
          <w:rtl/>
        </w:rPr>
      </w:pPr>
      <w:r w:rsidRPr="008434EA">
        <w:rPr>
          <w:b/>
          <w:bCs/>
          <w:sz w:val="28"/>
          <w:rtl/>
        </w:rPr>
        <w:t>طالعي غلامرضا، مشكوت السادت م، دلفان ب</w:t>
      </w:r>
      <w:r w:rsidRPr="008434EA">
        <w:rPr>
          <w:rFonts w:hint="cs"/>
          <w:b/>
          <w:bCs/>
          <w:sz w:val="28"/>
          <w:rtl/>
        </w:rPr>
        <w:t>.</w:t>
      </w:r>
      <w:r w:rsidR="0057113D" w:rsidRPr="008434EA">
        <w:rPr>
          <w:b/>
          <w:bCs/>
          <w:sz w:val="28"/>
          <w:rtl/>
        </w:rPr>
        <w:t xml:space="preserve"> بررسي اثر آنتي باكتريال عصاره</w:t>
      </w:r>
      <w:r w:rsidR="001B423F">
        <w:rPr>
          <w:rFonts w:hint="cs"/>
          <w:b/>
          <w:bCs/>
          <w:sz w:val="28"/>
          <w:rtl/>
        </w:rPr>
        <w:t>‌</w:t>
      </w:r>
      <w:r w:rsidR="0057113D" w:rsidRPr="008434EA">
        <w:rPr>
          <w:b/>
          <w:bCs/>
          <w:sz w:val="28"/>
          <w:rtl/>
        </w:rPr>
        <w:t>هاي الف، جوشن، هميشه سبز و سماق لري بر روي تعدادي از باكتريهاي گرم مثبت و گرم منفي.</w:t>
      </w:r>
      <w:r w:rsidRPr="008434EA">
        <w:rPr>
          <w:b/>
          <w:bCs/>
          <w:sz w:val="28"/>
          <w:rtl/>
        </w:rPr>
        <w:t xml:space="preserve"> </w:t>
      </w:r>
      <w:r w:rsidR="00DC5292" w:rsidRPr="008434EA">
        <w:rPr>
          <w:b/>
          <w:bCs/>
          <w:sz w:val="28"/>
          <w:rtl/>
        </w:rPr>
        <w:t xml:space="preserve">يافته </w:t>
      </w:r>
      <w:r w:rsidRPr="008434EA">
        <w:rPr>
          <w:b/>
          <w:bCs/>
          <w:sz w:val="28"/>
          <w:rtl/>
        </w:rPr>
        <w:t xml:space="preserve">فصلنامه </w:t>
      </w:r>
      <w:r w:rsidR="000C5FE4" w:rsidRPr="008434EA">
        <w:rPr>
          <w:b/>
          <w:bCs/>
          <w:sz w:val="28"/>
          <w:rtl/>
        </w:rPr>
        <w:t>علمي پژوهشي دانشگاه علوم پزشكي لرستان</w:t>
      </w:r>
      <w:r w:rsidR="0057113D" w:rsidRPr="008434EA">
        <w:rPr>
          <w:b/>
          <w:bCs/>
          <w:sz w:val="28"/>
          <w:rtl/>
        </w:rPr>
        <w:t>.</w:t>
      </w:r>
      <w:r w:rsidR="000C5FE4" w:rsidRPr="008434EA">
        <w:rPr>
          <w:rFonts w:hint="cs"/>
          <w:b/>
          <w:bCs/>
          <w:sz w:val="28"/>
          <w:rtl/>
        </w:rPr>
        <w:t xml:space="preserve"> </w:t>
      </w:r>
      <w:r w:rsidR="0057113D" w:rsidRPr="008434EA">
        <w:rPr>
          <w:b/>
          <w:bCs/>
          <w:sz w:val="28"/>
          <w:rtl/>
        </w:rPr>
        <w:t>پاييز 1382 شماره 18 صص 23 - 19</w:t>
      </w:r>
      <w:r w:rsidR="007D124C">
        <w:rPr>
          <w:rFonts w:hint="cs"/>
          <w:b/>
          <w:bCs/>
          <w:sz w:val="28"/>
          <w:rtl/>
        </w:rPr>
        <w:t>.</w:t>
      </w:r>
    </w:p>
    <w:p w14:paraId="00ABB008" w14:textId="77777777" w:rsidR="00EA1B11" w:rsidRPr="008D56EA" w:rsidRDefault="00EA1B11" w:rsidP="00D76719">
      <w:pPr>
        <w:ind w:right="432"/>
        <w:rPr>
          <w:b/>
          <w:bCs/>
          <w:sz w:val="28"/>
          <w:rtl/>
        </w:rPr>
      </w:pPr>
    </w:p>
    <w:p w14:paraId="558CE212" w14:textId="77777777" w:rsidR="0057113D" w:rsidRPr="007D124C" w:rsidRDefault="00DC5292" w:rsidP="00D76719">
      <w:pPr>
        <w:pStyle w:val="ListParagraph"/>
        <w:numPr>
          <w:ilvl w:val="0"/>
          <w:numId w:val="6"/>
        </w:numPr>
        <w:ind w:left="357" w:right="432" w:hanging="357"/>
        <w:rPr>
          <w:b/>
          <w:bCs/>
          <w:sz w:val="28"/>
          <w:rtl/>
        </w:rPr>
      </w:pPr>
      <w:r>
        <w:rPr>
          <w:b/>
          <w:bCs/>
          <w:sz w:val="28"/>
          <w:rtl/>
        </w:rPr>
        <w:t>طالعي غلامرضا، مشكوت السادت م، دلفان ب</w:t>
      </w:r>
      <w:r>
        <w:rPr>
          <w:rFonts w:hint="cs"/>
          <w:b/>
          <w:bCs/>
          <w:sz w:val="28"/>
          <w:rtl/>
        </w:rPr>
        <w:t>.</w:t>
      </w:r>
      <w:r w:rsidR="0057113D" w:rsidRPr="007D124C">
        <w:rPr>
          <w:b/>
          <w:bCs/>
          <w:sz w:val="28"/>
          <w:rtl/>
        </w:rPr>
        <w:t xml:space="preserve"> اثر آنتي باكتريال آلكالوئيد استروئيدهاي نيشكر، شوكران و عروسك پشت پرده بر بر روي تعدادي از باكتريهاي گرم مثبت و گرم منفي.</w:t>
      </w:r>
      <w:r>
        <w:rPr>
          <w:rFonts w:hint="cs"/>
          <w:b/>
          <w:bCs/>
          <w:sz w:val="28"/>
          <w:rtl/>
        </w:rPr>
        <w:t xml:space="preserve"> </w:t>
      </w:r>
      <w:r w:rsidRPr="007D124C">
        <w:rPr>
          <w:b/>
          <w:bCs/>
          <w:sz w:val="28"/>
          <w:rtl/>
        </w:rPr>
        <w:t>يافته فصلنامه علمي پژوهشي دانشگاه علوم پزشكي لرستان</w:t>
      </w:r>
      <w:r w:rsidR="0057113D" w:rsidRPr="007D124C">
        <w:rPr>
          <w:b/>
          <w:bCs/>
          <w:sz w:val="28"/>
          <w:rtl/>
        </w:rPr>
        <w:t>. تابستان 1383 شماره 21 صص 8 - 3.</w:t>
      </w:r>
    </w:p>
    <w:p w14:paraId="18C9AB1A" w14:textId="77777777" w:rsidR="0057113D" w:rsidRPr="008D56EA" w:rsidRDefault="0057113D" w:rsidP="00D76719">
      <w:pPr>
        <w:ind w:right="432"/>
        <w:rPr>
          <w:b/>
          <w:bCs/>
          <w:sz w:val="28"/>
          <w:rtl/>
        </w:rPr>
      </w:pPr>
      <w:r w:rsidRPr="008D56EA">
        <w:rPr>
          <w:b/>
          <w:bCs/>
          <w:sz w:val="28"/>
          <w:rtl/>
        </w:rPr>
        <w:t xml:space="preserve">  </w:t>
      </w:r>
    </w:p>
    <w:p w14:paraId="0BB5CC3B" w14:textId="77777777" w:rsidR="0057113D" w:rsidRPr="00DC5292" w:rsidRDefault="00DC5292" w:rsidP="00D76719">
      <w:pPr>
        <w:pStyle w:val="ListParagraph"/>
        <w:numPr>
          <w:ilvl w:val="0"/>
          <w:numId w:val="6"/>
        </w:numPr>
        <w:ind w:left="357" w:right="432" w:hanging="357"/>
        <w:rPr>
          <w:b/>
          <w:bCs/>
          <w:sz w:val="28"/>
          <w:rtl/>
        </w:rPr>
      </w:pPr>
      <w:r>
        <w:rPr>
          <w:b/>
          <w:bCs/>
          <w:sz w:val="28"/>
          <w:rtl/>
        </w:rPr>
        <w:t>طالعي غلامرضا، مشكوت السادت م، موسوي ز</w:t>
      </w:r>
      <w:r w:rsidR="005F0162">
        <w:rPr>
          <w:rFonts w:hint="cs"/>
          <w:b/>
          <w:bCs/>
          <w:sz w:val="28"/>
          <w:rtl/>
        </w:rPr>
        <w:t>.</w:t>
      </w:r>
      <w:r w:rsidR="0057113D" w:rsidRPr="00DC5292">
        <w:rPr>
          <w:b/>
          <w:bCs/>
          <w:sz w:val="28"/>
          <w:rtl/>
        </w:rPr>
        <w:t xml:space="preserve">  بررسي تركيبات شيميايي و اثر ضد باكتريايي اسانس چهار گونه از گياهان داروي</w:t>
      </w:r>
      <w:r w:rsidR="005F0162">
        <w:rPr>
          <w:b/>
          <w:bCs/>
          <w:sz w:val="28"/>
          <w:rtl/>
        </w:rPr>
        <w:t>ي لرستان. فصلنامه گياهان دارويي</w:t>
      </w:r>
      <w:r w:rsidR="0057113D" w:rsidRPr="00DC5292">
        <w:rPr>
          <w:b/>
          <w:bCs/>
          <w:sz w:val="28"/>
          <w:rtl/>
        </w:rPr>
        <w:t xml:space="preserve">، ويژه نامه گياهان با اثر ضد ميكربي. زمستان  1385 صص52 - 45. </w:t>
      </w:r>
    </w:p>
    <w:p w14:paraId="5868A75C" w14:textId="77777777" w:rsidR="0057113D" w:rsidRPr="008D56EA" w:rsidRDefault="0057113D" w:rsidP="00D76719">
      <w:pPr>
        <w:ind w:right="432"/>
        <w:rPr>
          <w:b/>
          <w:bCs/>
          <w:sz w:val="28"/>
          <w:rtl/>
        </w:rPr>
      </w:pPr>
    </w:p>
    <w:p w14:paraId="41E9498A" w14:textId="77777777" w:rsidR="0057113D" w:rsidRPr="005F0162" w:rsidRDefault="005F0162" w:rsidP="00D76719">
      <w:pPr>
        <w:pStyle w:val="ListParagraph"/>
        <w:numPr>
          <w:ilvl w:val="0"/>
          <w:numId w:val="6"/>
        </w:numPr>
        <w:ind w:left="357" w:right="432" w:hanging="357"/>
        <w:rPr>
          <w:b/>
          <w:bCs/>
          <w:sz w:val="28"/>
          <w:rtl/>
        </w:rPr>
      </w:pPr>
      <w:r w:rsidRPr="005F0162">
        <w:rPr>
          <w:b/>
          <w:bCs/>
          <w:sz w:val="28"/>
          <w:rtl/>
        </w:rPr>
        <w:t>طالعي غلامرضا، حسيني نژاد مير ن</w:t>
      </w:r>
      <w:r>
        <w:rPr>
          <w:b/>
          <w:bCs/>
          <w:sz w:val="28"/>
          <w:rtl/>
        </w:rPr>
        <w:t>، نفيسي ة</w:t>
      </w:r>
      <w:r w:rsidRPr="005F0162">
        <w:rPr>
          <w:b/>
          <w:bCs/>
          <w:sz w:val="28"/>
          <w:rtl/>
        </w:rPr>
        <w:t>، طولابي آ، جلالي زفرئي ف</w:t>
      </w:r>
      <w:r w:rsidRPr="005F0162">
        <w:rPr>
          <w:rFonts w:hint="cs"/>
          <w:b/>
          <w:bCs/>
          <w:sz w:val="28"/>
          <w:rtl/>
        </w:rPr>
        <w:t>.</w:t>
      </w:r>
      <w:r>
        <w:rPr>
          <w:rFonts w:hint="cs"/>
          <w:b/>
          <w:bCs/>
          <w:sz w:val="28"/>
          <w:rtl/>
        </w:rPr>
        <w:t xml:space="preserve"> </w:t>
      </w:r>
      <w:r w:rsidR="0057113D" w:rsidRPr="005F0162">
        <w:rPr>
          <w:b/>
          <w:bCs/>
          <w:sz w:val="28"/>
          <w:rtl/>
        </w:rPr>
        <w:t>بررسي كمي فلور ميكربي ر</w:t>
      </w:r>
      <w:r w:rsidR="007727AC">
        <w:rPr>
          <w:rFonts w:hint="cs"/>
          <w:b/>
          <w:bCs/>
          <w:sz w:val="28"/>
          <w:rtl/>
        </w:rPr>
        <w:t>و</w:t>
      </w:r>
      <w:r w:rsidR="0057113D" w:rsidRPr="005F0162">
        <w:rPr>
          <w:b/>
          <w:bCs/>
          <w:sz w:val="28"/>
          <w:rtl/>
        </w:rPr>
        <w:t xml:space="preserve">پوش </w:t>
      </w:r>
      <w:r w:rsidR="0057113D" w:rsidRPr="005F0162">
        <w:rPr>
          <w:b/>
          <w:bCs/>
          <w:sz w:val="28"/>
          <w:rtl/>
        </w:rPr>
        <w:lastRenderedPageBreak/>
        <w:t>دانشجوي</w:t>
      </w:r>
      <w:r w:rsidR="007727AC">
        <w:rPr>
          <w:b/>
          <w:bCs/>
          <w:sz w:val="28"/>
          <w:rtl/>
        </w:rPr>
        <w:t>ان پزشكي خرم آباد ارديبهشت 1386</w:t>
      </w:r>
      <w:r w:rsidR="0057113D" w:rsidRPr="005F0162">
        <w:rPr>
          <w:b/>
          <w:bCs/>
          <w:sz w:val="28"/>
          <w:rtl/>
        </w:rPr>
        <w:t>.</w:t>
      </w:r>
      <w:r w:rsidR="007727AC">
        <w:rPr>
          <w:rFonts w:hint="cs"/>
          <w:b/>
          <w:bCs/>
          <w:sz w:val="28"/>
          <w:rtl/>
        </w:rPr>
        <w:t xml:space="preserve"> </w:t>
      </w:r>
      <w:r w:rsidR="0057113D" w:rsidRPr="005F0162">
        <w:rPr>
          <w:b/>
          <w:bCs/>
          <w:sz w:val="28"/>
          <w:rtl/>
        </w:rPr>
        <w:t>فصلنامه علمي پژوهشي افلاك سال 1385 شماره  2 صص  79- 74.</w:t>
      </w:r>
    </w:p>
    <w:p w14:paraId="2DB71A29" w14:textId="77777777" w:rsidR="0057113D" w:rsidRPr="008D56EA" w:rsidRDefault="0057113D" w:rsidP="00D76719">
      <w:pPr>
        <w:ind w:right="432"/>
        <w:rPr>
          <w:b/>
          <w:bCs/>
          <w:sz w:val="28"/>
          <w:rtl/>
        </w:rPr>
      </w:pPr>
    </w:p>
    <w:p w14:paraId="6473675E" w14:textId="77777777" w:rsidR="0057113D" w:rsidRPr="007727AC" w:rsidRDefault="0057113D" w:rsidP="00D76719">
      <w:pPr>
        <w:pStyle w:val="ListParagraph"/>
        <w:numPr>
          <w:ilvl w:val="0"/>
          <w:numId w:val="6"/>
        </w:numPr>
        <w:ind w:left="357" w:right="432" w:hanging="357"/>
        <w:rPr>
          <w:b/>
          <w:bCs/>
          <w:sz w:val="28"/>
          <w:rtl/>
        </w:rPr>
      </w:pPr>
      <w:r w:rsidRPr="007727AC">
        <w:rPr>
          <w:rFonts w:hint="cs"/>
          <w:b/>
          <w:bCs/>
          <w:sz w:val="28"/>
          <w:rtl/>
        </w:rPr>
        <w:t>غلامرضا طالعي</w:t>
      </w:r>
      <w:r w:rsidR="007727AC">
        <w:rPr>
          <w:rFonts w:hint="cs"/>
          <w:b/>
          <w:bCs/>
          <w:sz w:val="28"/>
          <w:rtl/>
        </w:rPr>
        <w:t>،  مريم انصاري.</w:t>
      </w:r>
      <w:r w:rsidRPr="007727AC">
        <w:rPr>
          <w:rFonts w:hint="cs"/>
          <w:b/>
          <w:bCs/>
          <w:sz w:val="28"/>
          <w:rtl/>
        </w:rPr>
        <w:t xml:space="preserve">  مطالعه بيمه هاي درماني مورد استفاده بيماران بستري در بيمارستان</w:t>
      </w:r>
      <w:r w:rsidR="00EA1B11" w:rsidRPr="007727AC">
        <w:rPr>
          <w:b/>
          <w:bCs/>
          <w:sz w:val="28"/>
          <w:rtl/>
        </w:rPr>
        <w:t>هاي دانشگاه علوم پزشكي شيرا</w:t>
      </w:r>
      <w:r w:rsidR="00EA1B11" w:rsidRPr="007727AC">
        <w:rPr>
          <w:rFonts w:hint="cs"/>
          <w:b/>
          <w:bCs/>
          <w:sz w:val="28"/>
          <w:rtl/>
        </w:rPr>
        <w:t>ز</w:t>
      </w:r>
      <w:r w:rsidR="007727AC">
        <w:rPr>
          <w:b/>
          <w:bCs/>
          <w:sz w:val="28"/>
          <w:rtl/>
        </w:rPr>
        <w:t>.</w:t>
      </w:r>
      <w:r w:rsidRPr="007727AC">
        <w:rPr>
          <w:b/>
          <w:bCs/>
          <w:sz w:val="28"/>
          <w:rtl/>
        </w:rPr>
        <w:t xml:space="preserve"> ويژه نامه علمي تخصصي بيمه همگاني شماره 22 تير 1382 صفحات 57-59.</w:t>
      </w:r>
    </w:p>
    <w:p w14:paraId="3A515E23" w14:textId="77777777" w:rsidR="0057113D" w:rsidRPr="008D56EA" w:rsidRDefault="0057113D" w:rsidP="00D76719">
      <w:pPr>
        <w:ind w:right="432"/>
        <w:rPr>
          <w:b/>
          <w:bCs/>
          <w:sz w:val="28"/>
          <w:rtl/>
        </w:rPr>
      </w:pPr>
    </w:p>
    <w:p w14:paraId="5E952826" w14:textId="77777777" w:rsidR="0057113D" w:rsidRPr="007727AC" w:rsidRDefault="0057113D" w:rsidP="00D76719">
      <w:pPr>
        <w:pStyle w:val="ListParagraph"/>
        <w:numPr>
          <w:ilvl w:val="0"/>
          <w:numId w:val="6"/>
        </w:numPr>
        <w:ind w:left="357" w:right="432" w:hanging="357"/>
        <w:rPr>
          <w:b/>
          <w:bCs/>
          <w:sz w:val="28"/>
          <w:rtl/>
        </w:rPr>
      </w:pPr>
      <w:r w:rsidRPr="007727AC">
        <w:rPr>
          <w:b/>
          <w:bCs/>
          <w:sz w:val="28"/>
          <w:rtl/>
        </w:rPr>
        <w:t>دكتر غلامرضا طالعي،</w:t>
      </w:r>
      <w:r w:rsidR="00BC0200">
        <w:rPr>
          <w:rFonts w:hint="cs"/>
          <w:b/>
          <w:bCs/>
          <w:sz w:val="28"/>
          <w:rtl/>
        </w:rPr>
        <w:t xml:space="preserve"> </w:t>
      </w:r>
      <w:r w:rsidRPr="007727AC">
        <w:rPr>
          <w:b/>
          <w:bCs/>
          <w:sz w:val="28"/>
          <w:rtl/>
        </w:rPr>
        <w:t>دكتر محمد هادي مشكوه السادات،</w:t>
      </w:r>
      <w:r w:rsidR="00BC0200">
        <w:rPr>
          <w:rFonts w:hint="cs"/>
          <w:b/>
          <w:bCs/>
          <w:sz w:val="28"/>
          <w:rtl/>
        </w:rPr>
        <w:t xml:space="preserve"> </w:t>
      </w:r>
      <w:r w:rsidR="00BC0200">
        <w:rPr>
          <w:b/>
          <w:bCs/>
          <w:sz w:val="28"/>
          <w:rtl/>
        </w:rPr>
        <w:t>سيده زهرا موسوي</w:t>
      </w:r>
      <w:r w:rsidR="00BC0200">
        <w:rPr>
          <w:rFonts w:hint="cs"/>
          <w:b/>
          <w:bCs/>
          <w:sz w:val="28"/>
          <w:rtl/>
        </w:rPr>
        <w:t>.</w:t>
      </w:r>
      <w:r w:rsidRPr="007727AC">
        <w:rPr>
          <w:b/>
          <w:bCs/>
          <w:sz w:val="28"/>
          <w:rtl/>
        </w:rPr>
        <w:t xml:space="preserve"> اث</w:t>
      </w:r>
      <w:r w:rsidR="00BC0200">
        <w:rPr>
          <w:b/>
          <w:bCs/>
          <w:sz w:val="28"/>
          <w:rtl/>
        </w:rPr>
        <w:t>ر ضد باكتريايي عصاره هاي شاهتره، بن سرخ، شنگ</w:t>
      </w:r>
      <w:r w:rsidRPr="007727AC">
        <w:rPr>
          <w:b/>
          <w:bCs/>
          <w:sz w:val="28"/>
          <w:rtl/>
        </w:rPr>
        <w:t>، شمشاد اناري و دو گونه آويشن بومي لرستان، مجله علمي دانشگاه علوم پزشكي گرگان، بهار 1387، دوره 10، شماره 25، صفحات</w:t>
      </w:r>
      <w:r w:rsidR="00BC0200">
        <w:rPr>
          <w:rFonts w:hint="cs"/>
          <w:b/>
          <w:bCs/>
          <w:sz w:val="28"/>
          <w:rtl/>
        </w:rPr>
        <w:t xml:space="preserve"> </w:t>
      </w:r>
      <w:r w:rsidRPr="007727AC">
        <w:rPr>
          <w:b/>
          <w:bCs/>
          <w:sz w:val="28"/>
          <w:rtl/>
        </w:rPr>
        <w:t>31-35.</w:t>
      </w:r>
    </w:p>
    <w:p w14:paraId="1B3225EE" w14:textId="77777777" w:rsidR="0057113D" w:rsidRPr="008D56EA" w:rsidRDefault="0057113D" w:rsidP="00D76719">
      <w:pPr>
        <w:ind w:right="432"/>
        <w:rPr>
          <w:b/>
          <w:bCs/>
          <w:sz w:val="28"/>
          <w:rtl/>
        </w:rPr>
      </w:pPr>
    </w:p>
    <w:p w14:paraId="6DE5D30E" w14:textId="77777777" w:rsidR="0057113D" w:rsidRPr="00BC0200" w:rsidRDefault="00BC0200" w:rsidP="00D76719">
      <w:pPr>
        <w:pStyle w:val="ListParagraph"/>
        <w:numPr>
          <w:ilvl w:val="0"/>
          <w:numId w:val="6"/>
        </w:numPr>
        <w:ind w:left="357" w:right="432" w:hanging="357"/>
        <w:rPr>
          <w:b/>
          <w:bCs/>
          <w:sz w:val="28"/>
          <w:rtl/>
        </w:rPr>
      </w:pPr>
      <w:r>
        <w:rPr>
          <w:b/>
          <w:bCs/>
          <w:sz w:val="28"/>
          <w:rtl/>
        </w:rPr>
        <w:t>غلامرضا طالعي</w:t>
      </w:r>
      <w:r w:rsidR="0057113D" w:rsidRPr="00BC0200">
        <w:rPr>
          <w:b/>
          <w:bCs/>
          <w:sz w:val="28"/>
          <w:rtl/>
        </w:rPr>
        <w:t>، علي شيخيان، سيده زهرا موسوي</w:t>
      </w:r>
      <w:r w:rsidR="00CC03A8">
        <w:rPr>
          <w:rFonts w:hint="cs"/>
          <w:b/>
          <w:bCs/>
          <w:sz w:val="28"/>
          <w:rtl/>
        </w:rPr>
        <w:t>.</w:t>
      </w:r>
      <w:r w:rsidR="0057113D" w:rsidRPr="00BC0200">
        <w:rPr>
          <w:b/>
          <w:bCs/>
          <w:sz w:val="28"/>
          <w:rtl/>
        </w:rPr>
        <w:t xml:space="preserve"> بررسي شيوع لپتوسپيروزيز در شاليكاران منطقه ويسيان و مقايسه آن با دامداران ازنا استان لرستا</w:t>
      </w:r>
      <w:r w:rsidR="00CC03A8">
        <w:rPr>
          <w:b/>
          <w:bCs/>
          <w:sz w:val="28"/>
          <w:rtl/>
        </w:rPr>
        <w:t>ن سال 1385،  فصلنامه علمي يافته</w:t>
      </w:r>
      <w:r w:rsidR="0057113D" w:rsidRPr="00BC0200">
        <w:rPr>
          <w:b/>
          <w:bCs/>
          <w:sz w:val="28"/>
          <w:rtl/>
        </w:rPr>
        <w:t>، دانشگاه</w:t>
      </w:r>
      <w:r w:rsidR="00CC03A8">
        <w:rPr>
          <w:b/>
          <w:bCs/>
          <w:sz w:val="28"/>
          <w:rtl/>
        </w:rPr>
        <w:t xml:space="preserve"> علوم پزشكي لرستان، 86 شماره 33</w:t>
      </w:r>
      <w:r w:rsidR="0057113D" w:rsidRPr="00BC0200">
        <w:rPr>
          <w:b/>
          <w:bCs/>
          <w:sz w:val="28"/>
          <w:rtl/>
        </w:rPr>
        <w:t>، صفحات  9- 3.</w:t>
      </w:r>
    </w:p>
    <w:sectPr w:rsidR="0057113D" w:rsidRPr="00BC0200" w:rsidSect="005A69E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C09ED" w14:textId="77777777" w:rsidR="00D6544B" w:rsidRDefault="00D6544B" w:rsidP="000E43CC">
      <w:r>
        <w:separator/>
      </w:r>
    </w:p>
  </w:endnote>
  <w:endnote w:type="continuationSeparator" w:id="0">
    <w:p w14:paraId="2DD8D8C6" w14:textId="77777777" w:rsidR="00D6544B" w:rsidRDefault="00D6544B" w:rsidP="000E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pitoliumNew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 Mazar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B644F" w14:textId="77777777" w:rsidR="00D6544B" w:rsidRDefault="00D6544B" w:rsidP="000E43CC">
      <w:r>
        <w:separator/>
      </w:r>
    </w:p>
  </w:footnote>
  <w:footnote w:type="continuationSeparator" w:id="0">
    <w:p w14:paraId="5BBFD7C2" w14:textId="77777777" w:rsidR="00D6544B" w:rsidRDefault="00D6544B" w:rsidP="000E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0CAB"/>
    <w:multiLevelType w:val="hybridMultilevel"/>
    <w:tmpl w:val="B4BC1D0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872E1"/>
    <w:multiLevelType w:val="hybridMultilevel"/>
    <w:tmpl w:val="0EAC2FDC"/>
    <w:lvl w:ilvl="0" w:tplc="ED6E14BE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66B11"/>
    <w:multiLevelType w:val="hybridMultilevel"/>
    <w:tmpl w:val="C960053E"/>
    <w:lvl w:ilvl="0" w:tplc="E0780F7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80F4F"/>
    <w:multiLevelType w:val="hybridMultilevel"/>
    <w:tmpl w:val="974606D4"/>
    <w:lvl w:ilvl="0" w:tplc="C77EB858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5CE33BD3"/>
    <w:multiLevelType w:val="hybridMultilevel"/>
    <w:tmpl w:val="5182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66C97CDD"/>
    <w:multiLevelType w:val="hybridMultilevel"/>
    <w:tmpl w:val="02F6174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02"/>
    <w:rsid w:val="00005CDD"/>
    <w:rsid w:val="000154A5"/>
    <w:rsid w:val="0004451F"/>
    <w:rsid w:val="00087288"/>
    <w:rsid w:val="000A3021"/>
    <w:rsid w:val="000B2333"/>
    <w:rsid w:val="000B4FCE"/>
    <w:rsid w:val="000C5E3F"/>
    <w:rsid w:val="000C5FE4"/>
    <w:rsid w:val="000D0A03"/>
    <w:rsid w:val="000E43CC"/>
    <w:rsid w:val="000F17B2"/>
    <w:rsid w:val="000F23D8"/>
    <w:rsid w:val="00124D55"/>
    <w:rsid w:val="001404AE"/>
    <w:rsid w:val="00172DEE"/>
    <w:rsid w:val="00172E34"/>
    <w:rsid w:val="00175F90"/>
    <w:rsid w:val="001875E1"/>
    <w:rsid w:val="00187E54"/>
    <w:rsid w:val="001B423F"/>
    <w:rsid w:val="001B73DC"/>
    <w:rsid w:val="001C04E7"/>
    <w:rsid w:val="001E785D"/>
    <w:rsid w:val="00206D50"/>
    <w:rsid w:val="00260763"/>
    <w:rsid w:val="00284E96"/>
    <w:rsid w:val="002C4CA5"/>
    <w:rsid w:val="002D5454"/>
    <w:rsid w:val="00302DAA"/>
    <w:rsid w:val="00303C16"/>
    <w:rsid w:val="00306B58"/>
    <w:rsid w:val="00321FA0"/>
    <w:rsid w:val="0032496B"/>
    <w:rsid w:val="00345828"/>
    <w:rsid w:val="00380912"/>
    <w:rsid w:val="00394F9C"/>
    <w:rsid w:val="003B1D7C"/>
    <w:rsid w:val="003B5A7E"/>
    <w:rsid w:val="003C6FE3"/>
    <w:rsid w:val="003E0BD3"/>
    <w:rsid w:val="003F4679"/>
    <w:rsid w:val="00421187"/>
    <w:rsid w:val="0044180D"/>
    <w:rsid w:val="0046276E"/>
    <w:rsid w:val="00470E54"/>
    <w:rsid w:val="00471A65"/>
    <w:rsid w:val="00497350"/>
    <w:rsid w:val="004F0DF3"/>
    <w:rsid w:val="004F1115"/>
    <w:rsid w:val="00510259"/>
    <w:rsid w:val="0052500E"/>
    <w:rsid w:val="00564F95"/>
    <w:rsid w:val="00570C4D"/>
    <w:rsid w:val="0057113D"/>
    <w:rsid w:val="00581972"/>
    <w:rsid w:val="00593593"/>
    <w:rsid w:val="005969CD"/>
    <w:rsid w:val="005A69EF"/>
    <w:rsid w:val="005C0F26"/>
    <w:rsid w:val="005D793F"/>
    <w:rsid w:val="005F0162"/>
    <w:rsid w:val="006020E0"/>
    <w:rsid w:val="00604DFF"/>
    <w:rsid w:val="00631F60"/>
    <w:rsid w:val="00634FA4"/>
    <w:rsid w:val="006357D5"/>
    <w:rsid w:val="00685961"/>
    <w:rsid w:val="0069149E"/>
    <w:rsid w:val="006A25C2"/>
    <w:rsid w:val="006B088F"/>
    <w:rsid w:val="006C1316"/>
    <w:rsid w:val="006F0F0A"/>
    <w:rsid w:val="006F12D4"/>
    <w:rsid w:val="006F4598"/>
    <w:rsid w:val="00750560"/>
    <w:rsid w:val="007656E1"/>
    <w:rsid w:val="007727AC"/>
    <w:rsid w:val="00783012"/>
    <w:rsid w:val="007C11C5"/>
    <w:rsid w:val="007C3166"/>
    <w:rsid w:val="007C3C2C"/>
    <w:rsid w:val="007C6321"/>
    <w:rsid w:val="007D124C"/>
    <w:rsid w:val="007E134B"/>
    <w:rsid w:val="007F3E4F"/>
    <w:rsid w:val="00827309"/>
    <w:rsid w:val="00832816"/>
    <w:rsid w:val="00832F5C"/>
    <w:rsid w:val="008434EA"/>
    <w:rsid w:val="008448CF"/>
    <w:rsid w:val="008522E8"/>
    <w:rsid w:val="00857198"/>
    <w:rsid w:val="00867C21"/>
    <w:rsid w:val="008912AA"/>
    <w:rsid w:val="008A195A"/>
    <w:rsid w:val="008B68FC"/>
    <w:rsid w:val="008B7F36"/>
    <w:rsid w:val="008D56EA"/>
    <w:rsid w:val="008F65C8"/>
    <w:rsid w:val="00913555"/>
    <w:rsid w:val="009233A6"/>
    <w:rsid w:val="00926C73"/>
    <w:rsid w:val="00936DF8"/>
    <w:rsid w:val="00941C2D"/>
    <w:rsid w:val="00990CC1"/>
    <w:rsid w:val="009A778D"/>
    <w:rsid w:val="009C0FDB"/>
    <w:rsid w:val="009C3217"/>
    <w:rsid w:val="009F33D2"/>
    <w:rsid w:val="00A214BE"/>
    <w:rsid w:val="00A26033"/>
    <w:rsid w:val="00A33FE8"/>
    <w:rsid w:val="00A370A7"/>
    <w:rsid w:val="00A5223A"/>
    <w:rsid w:val="00A8561F"/>
    <w:rsid w:val="00AA3572"/>
    <w:rsid w:val="00AF7B45"/>
    <w:rsid w:val="00B12932"/>
    <w:rsid w:val="00B33E5A"/>
    <w:rsid w:val="00B36A31"/>
    <w:rsid w:val="00B82243"/>
    <w:rsid w:val="00B83B0B"/>
    <w:rsid w:val="00B87196"/>
    <w:rsid w:val="00BC0200"/>
    <w:rsid w:val="00C20AA2"/>
    <w:rsid w:val="00C46F5B"/>
    <w:rsid w:val="00C74396"/>
    <w:rsid w:val="00C7454D"/>
    <w:rsid w:val="00C763B0"/>
    <w:rsid w:val="00CC002F"/>
    <w:rsid w:val="00CC03A8"/>
    <w:rsid w:val="00CC31D1"/>
    <w:rsid w:val="00CC65F7"/>
    <w:rsid w:val="00D013E3"/>
    <w:rsid w:val="00D237A6"/>
    <w:rsid w:val="00D26B88"/>
    <w:rsid w:val="00D31383"/>
    <w:rsid w:val="00D46CD0"/>
    <w:rsid w:val="00D53FC5"/>
    <w:rsid w:val="00D64C66"/>
    <w:rsid w:val="00D6544B"/>
    <w:rsid w:val="00D71212"/>
    <w:rsid w:val="00D7236C"/>
    <w:rsid w:val="00D76719"/>
    <w:rsid w:val="00D80588"/>
    <w:rsid w:val="00D83D04"/>
    <w:rsid w:val="00D86130"/>
    <w:rsid w:val="00D9459C"/>
    <w:rsid w:val="00DA5AAE"/>
    <w:rsid w:val="00DB4700"/>
    <w:rsid w:val="00DB555C"/>
    <w:rsid w:val="00DC5292"/>
    <w:rsid w:val="00E01D12"/>
    <w:rsid w:val="00E036DE"/>
    <w:rsid w:val="00E21058"/>
    <w:rsid w:val="00E307FD"/>
    <w:rsid w:val="00E328CC"/>
    <w:rsid w:val="00E34346"/>
    <w:rsid w:val="00E76602"/>
    <w:rsid w:val="00EA1B11"/>
    <w:rsid w:val="00EB57D5"/>
    <w:rsid w:val="00ED79A5"/>
    <w:rsid w:val="00EF53C5"/>
    <w:rsid w:val="00F110B8"/>
    <w:rsid w:val="00F121AF"/>
    <w:rsid w:val="00F64106"/>
    <w:rsid w:val="00F66375"/>
    <w:rsid w:val="00F67D67"/>
    <w:rsid w:val="00F767B5"/>
    <w:rsid w:val="00F778A9"/>
    <w:rsid w:val="00F846DF"/>
    <w:rsid w:val="00FD03D1"/>
    <w:rsid w:val="00FD29C4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A8DE150"/>
  <w15:docId w15:val="{57F48DBC-9DAC-437D-85CD-B8BAD6F7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0D"/>
    <w:pPr>
      <w:bidi/>
      <w:jc w:val="lowKashida"/>
    </w:pPr>
    <w:rPr>
      <w:rFonts w:cs="B Yagut"/>
      <w:sz w:val="24"/>
      <w:szCs w:val="28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D53FC5"/>
    <w:pPr>
      <w:bidi w:val="0"/>
      <w:spacing w:before="100" w:beforeAutospacing="1" w:after="100" w:afterAutospacing="1"/>
      <w:jc w:val="left"/>
      <w:outlineLvl w:val="0"/>
    </w:pPr>
    <w:rPr>
      <w:rFonts w:cs="Times New Roman"/>
      <w:b/>
      <w:bCs/>
      <w:kern w:val="36"/>
      <w:sz w:val="48"/>
      <w:szCs w:val="48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3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50560"/>
    <w:rPr>
      <w:b/>
      <w:bCs/>
    </w:rPr>
  </w:style>
  <w:style w:type="character" w:styleId="Hyperlink">
    <w:name w:val="Hyperlink"/>
    <w:rsid w:val="00750560"/>
    <w:rPr>
      <w:strike w:val="0"/>
      <w:dstrike w:val="0"/>
      <w:color w:val="1A5B0B"/>
      <w:sz w:val="18"/>
      <w:szCs w:val="18"/>
      <w:u w:val="none"/>
      <w:effect w:val="none"/>
    </w:rPr>
  </w:style>
  <w:style w:type="character" w:styleId="FollowedHyperlink">
    <w:name w:val="FollowedHyperlink"/>
    <w:rsid w:val="0052500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33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F5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53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57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206D5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53FC5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semiHidden/>
    <w:rsid w:val="00D53F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fa-IR"/>
    </w:rPr>
  </w:style>
  <w:style w:type="character" w:customStyle="1" w:styleId="abstracttitle">
    <w:name w:val="abstract_title"/>
    <w:basedOn w:val="DefaultParagraphFont"/>
    <w:rsid w:val="00832F5C"/>
  </w:style>
  <w:style w:type="character" w:customStyle="1" w:styleId="react-xocs-alternative-link">
    <w:name w:val="react-xocs-alternative-link"/>
    <w:basedOn w:val="DefaultParagraphFont"/>
    <w:rsid w:val="009F33D2"/>
  </w:style>
  <w:style w:type="character" w:customStyle="1" w:styleId="given-name">
    <w:name w:val="given-name"/>
    <w:basedOn w:val="DefaultParagraphFont"/>
    <w:rsid w:val="009F33D2"/>
  </w:style>
  <w:style w:type="character" w:customStyle="1" w:styleId="text">
    <w:name w:val="text"/>
    <w:basedOn w:val="DefaultParagraphFont"/>
    <w:rsid w:val="009F33D2"/>
  </w:style>
  <w:style w:type="character" w:customStyle="1" w:styleId="author-ref">
    <w:name w:val="author-ref"/>
    <w:basedOn w:val="DefaultParagraphFont"/>
    <w:rsid w:val="009F33D2"/>
  </w:style>
  <w:style w:type="character" w:customStyle="1" w:styleId="title-text">
    <w:name w:val="title-text"/>
    <w:basedOn w:val="DefaultParagraphFont"/>
    <w:rsid w:val="009F33D2"/>
  </w:style>
  <w:style w:type="character" w:customStyle="1" w:styleId="anchor-text">
    <w:name w:val="anchor-text"/>
    <w:basedOn w:val="DefaultParagraphFont"/>
    <w:rsid w:val="009F33D2"/>
  </w:style>
  <w:style w:type="paragraph" w:styleId="Header">
    <w:name w:val="header"/>
    <w:basedOn w:val="Normal"/>
    <w:link w:val="HeaderChar"/>
    <w:rsid w:val="000E4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43CC"/>
    <w:rPr>
      <w:rFonts w:cs="B Yagut"/>
      <w:sz w:val="24"/>
      <w:szCs w:val="28"/>
      <w:lang w:bidi="fa-IR"/>
    </w:rPr>
  </w:style>
  <w:style w:type="paragraph" w:styleId="Footer">
    <w:name w:val="footer"/>
    <w:basedOn w:val="Normal"/>
    <w:link w:val="FooterChar"/>
    <w:rsid w:val="000E4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43CC"/>
    <w:rPr>
      <w:rFonts w:cs="B Yagut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9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6235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830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5456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3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838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1970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eflands.com/articles/jjm-145562" TargetMode="External"/><Relationship Id="rId13" Type="http://schemas.openxmlformats.org/officeDocument/2006/relationships/hyperlink" Target="https://rjms.iums.ac.ir/search.php?sid=1&amp;slc_lang=en&amp;author=Amraei" TargetMode="External"/><Relationship Id="rId18" Type="http://schemas.openxmlformats.org/officeDocument/2006/relationships/hyperlink" Target="https://rjms.iums.ac.ir/browse.php?a_id=7597&amp;sid=1&amp;slc_lang=en&amp;ftxt=0" TargetMode="External"/><Relationship Id="rId26" Type="http://schemas.openxmlformats.org/officeDocument/2006/relationships/hyperlink" Target="https://rsf.research.ac.ir/Index.php?itemId=3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Najafimemar%20Z%5BAuthor%5D&amp;cauthor=true&amp;cauthor_uid=2925392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cholar.google.com/scholar_url?url=https://link.springer.com/article/10.1007/s13337-023-00818-x&amp;hl=en&amp;sa=X&amp;d=1576208462713952654&amp;ei=LFxWZOzzA47oyQSE-rXQDQ&amp;scisig=AGlGAw8zVNptLxeWO1UpOJHFEDxp&amp;oi=scholaralrt&amp;html=&amp;pos=0&amp;folt=art&amp;fols=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goums.ac.ir/journal/browse.php?mag_id=21&amp;slc_lang=en&amp;si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orcid.org/0000-0000-0000-0000" TargetMode="External"/><Relationship Id="rId20" Type="http://schemas.openxmlformats.org/officeDocument/2006/relationships/hyperlink" Target="https://doi.org/10.1016/j.micpath.2018.08.01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humgen.2023.201204" TargetMode="External"/><Relationship Id="rId24" Type="http://schemas.openxmlformats.org/officeDocument/2006/relationships/hyperlink" Target="https://www.ncbi.nlm.nih.gov/pubmed/?term=Moradi%20A%5BAuthor%5D&amp;cauthor=true&amp;cauthor_uid=292539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jms.iums.ac.ir/search.php?sid=1&amp;slc_lang=en&amp;author=Talei" TargetMode="External"/><Relationship Id="rId23" Type="http://schemas.openxmlformats.org/officeDocument/2006/relationships/hyperlink" Target="https://www.ncbi.nlm.nih.gov/pubmed/?term=Talei%20G%5BAuthor%5D&amp;cauthor=true&amp;cauthor_uid=292539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ciencedirect.com/journal/human-gene/vol/37/suppl/C" TargetMode="External"/><Relationship Id="rId19" Type="http://schemas.openxmlformats.org/officeDocument/2006/relationships/hyperlink" Target="https://doi.org/10.1007/s00705-021-05036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micpath.2023.106300" TargetMode="External"/><Relationship Id="rId14" Type="http://schemas.openxmlformats.org/officeDocument/2006/relationships/hyperlink" Target="https://rjms.iums.ac.ir/search.php?sid=1&amp;slc_lang=en&amp;author=Maleki" TargetMode="External"/><Relationship Id="rId22" Type="http://schemas.openxmlformats.org/officeDocument/2006/relationships/hyperlink" Target="https://www.ncbi.nlm.nih.gov/pubmed/?term=Tabarraei%20A%5BAuthor%5D&amp;cauthor=true&amp;cauthor_uid=29253922" TargetMode="External"/><Relationship Id="rId27" Type="http://schemas.openxmlformats.org/officeDocument/2006/relationships/hyperlink" Target="https://jhd.shahrekord.iau.ir/article_6332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</Company>
  <LinksUpToDate>false</LinksUpToDate>
  <CharactersWithSpaces>16687</CharactersWithSpaces>
  <SharedDoc>false</SharedDoc>
  <HLinks>
    <vt:vector size="42" baseType="variant">
      <vt:variant>
        <vt:i4>65619</vt:i4>
      </vt:variant>
      <vt:variant>
        <vt:i4>18</vt:i4>
      </vt:variant>
      <vt:variant>
        <vt:i4>0</vt:i4>
      </vt:variant>
      <vt:variant>
        <vt:i4>5</vt:i4>
      </vt:variant>
      <vt:variant>
        <vt:lpwstr>http://www.goums.ac.ir/journal/browse.php?mag_id=21&amp;slc_lang=en&amp;sid=1</vt:lpwstr>
      </vt:variant>
      <vt:variant>
        <vt:lpwstr/>
      </vt:variant>
      <vt:variant>
        <vt:i4>1114178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https://www.ncbi.nlm.nih.gov/pmc/articles/PMC6058187/</vt:lpwstr>
      </vt:variant>
      <vt:variant>
        <vt:lpwstr/>
      </vt:variant>
      <vt:variant>
        <vt:i4>5374069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https://www.ncbi.nlm.nih.gov/pubmed/?term=Moradi%20A%5BAuthor%5D&amp;cauthor=true&amp;cauthor_uid=29253922</vt:lpwstr>
      </vt:variant>
      <vt:variant>
        <vt:lpwstr/>
      </vt:variant>
      <vt:variant>
        <vt:i4>5439529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https://www.ncbi.nlm.nih.gov/pubmed/?term=Talei%20G%5BAuthor%5D&amp;cauthor=true&amp;cauthor_uid=29253922</vt:lpwstr>
      </vt:variant>
      <vt:variant>
        <vt:lpwstr/>
      </vt:variant>
      <vt:variant>
        <vt:i4>4194354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https://www.ncbi.nlm.nih.gov/pubmed/?term=Tabarraei%20A%5BAuthor%5D&amp;cauthor=true&amp;cauthor_uid=29253922</vt:lpwstr>
      </vt:variant>
      <vt:variant>
        <vt:lpwstr/>
      </vt:variant>
      <vt:variant>
        <vt:i4>3801173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https://www.ncbi.nlm.nih.gov/pubmed/?term=Najafimemar%20Z%5BAuthor%5D&amp;cauthor=true&amp;cauthor_uid=29253922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https://doi.org/10.1016/j.micpath.2018.08.010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taleei</dc:creator>
  <cp:keywords/>
  <dc:description/>
  <cp:lastModifiedBy>Win10</cp:lastModifiedBy>
  <cp:revision>2</cp:revision>
  <cp:lastPrinted>2011-06-23T00:14:00Z</cp:lastPrinted>
  <dcterms:created xsi:type="dcterms:W3CDTF">2024-06-09T08:29:00Z</dcterms:created>
  <dcterms:modified xsi:type="dcterms:W3CDTF">2024-06-09T08:29:00Z</dcterms:modified>
  <cp:contentStatus/>
</cp:coreProperties>
</file>